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E8" w:rsidRPr="00D8714D" w:rsidRDefault="00FB59E8" w:rsidP="009D79DA">
      <w:pPr>
        <w:spacing w:line="276" w:lineRule="auto"/>
        <w:rPr>
          <w:rFonts w:ascii="Times New Roman" w:hAnsi="Times New Roman"/>
          <w:b/>
        </w:rPr>
      </w:pPr>
      <w:r w:rsidRPr="00D8714D">
        <w:rPr>
          <w:rFonts w:ascii="Times New Roman" w:hAnsi="Times New Roman"/>
          <w:b/>
        </w:rPr>
        <w:t>MESA TEMÁTICA 1: Sociología de los Cuerpos/emociones en la expresividad y/o  el conflicto</w:t>
      </w:r>
    </w:p>
    <w:p w:rsidR="00FB59E8" w:rsidRPr="00D8714D" w:rsidRDefault="00FB59E8" w:rsidP="009D79DA">
      <w:pPr>
        <w:spacing w:line="276" w:lineRule="auto"/>
        <w:rPr>
          <w:rFonts w:ascii="Times New Roman" w:hAnsi="Times New Roman"/>
          <w:b/>
        </w:rPr>
      </w:pPr>
    </w:p>
    <w:p w:rsidR="00FB59E8" w:rsidRPr="00D8714D" w:rsidRDefault="00FB59E8" w:rsidP="009D79DA">
      <w:pPr>
        <w:spacing w:line="276" w:lineRule="auto"/>
        <w:ind w:left="0"/>
        <w:rPr>
          <w:rFonts w:ascii="Times New Roman" w:hAnsi="Times New Roman"/>
        </w:rPr>
      </w:pPr>
      <w:r w:rsidRPr="00D8714D">
        <w:rPr>
          <w:rFonts w:ascii="Times New Roman" w:hAnsi="Times New Roman"/>
          <w:b/>
        </w:rPr>
        <w:t xml:space="preserve">Temas: </w:t>
      </w:r>
      <w:r w:rsidRPr="00D8714D">
        <w:rPr>
          <w:rFonts w:ascii="Times New Roman" w:hAnsi="Times New Roman"/>
        </w:rPr>
        <w:t xml:space="preserve">Cuerpos, emociones y sensibilidades. Recursos expresivos en acciones colectivas y manifestaciones creativas protestas, movimientos sociales y/o manifestaciones estético-artísticas-artesanales. </w:t>
      </w:r>
    </w:p>
    <w:p w:rsidR="00FB59E8" w:rsidRPr="00D8714D" w:rsidRDefault="00FB59E8" w:rsidP="009D79DA">
      <w:pPr>
        <w:spacing w:line="276" w:lineRule="auto"/>
        <w:rPr>
          <w:rFonts w:ascii="Times New Roman" w:hAnsi="Times New Roman"/>
        </w:rPr>
      </w:pPr>
    </w:p>
    <w:p w:rsidR="00FB59E8" w:rsidRPr="00D8714D" w:rsidRDefault="00FB59E8" w:rsidP="009D79DA">
      <w:pPr>
        <w:spacing w:line="276" w:lineRule="auto"/>
        <w:ind w:left="0"/>
        <w:rPr>
          <w:rFonts w:ascii="Times New Roman" w:hAnsi="Times New Roman"/>
          <w:b/>
        </w:rPr>
      </w:pPr>
      <w:r w:rsidRPr="00D8714D">
        <w:rPr>
          <w:rFonts w:ascii="Times New Roman" w:hAnsi="Times New Roman"/>
          <w:b/>
        </w:rPr>
        <w:t>Fundamentación</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Desde sus comienzos, la Sociología se ha interesado y ha tematizado sobre la condición corporal de los sujetos, sobre sus emociones y sensibilidades en conexión/tensión con las estructuras sociales. Durante la segunda mitad de siglo XX se constituyeron como campos disciplinares la Sociología del cuerpo por un lado, y la de las Emociones por otro.</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En esta Mesa, pretendemos abordar ambos nodos como inescindibles, dado que no hay posibilidad de entender las acciones sociales si éstas no son realizadas desde y en la corporeidad, en su atravesamiento por componentes afectivos-emotivos.</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En este marco, se parte desde lo que el GESSYCO</w:t>
      </w:r>
      <w:r w:rsidRPr="00D8714D">
        <w:rPr>
          <w:rStyle w:val="FootnoteReference"/>
          <w:rFonts w:ascii="Times New Roman" w:hAnsi="Times New Roman"/>
        </w:rPr>
        <w:footnoteReference w:id="1"/>
      </w:r>
      <w:r w:rsidRPr="00D8714D">
        <w:rPr>
          <w:rFonts w:ascii="Times New Roman" w:hAnsi="Times New Roman"/>
        </w:rPr>
        <w:t xml:space="preserve"> (Grupo de Estudios Sociales sobre Subjetividades y Conflictos) viene trabajando en diversos proyectos de investigación que se desarrollan en la Universidad Nacional de Villa María desde el año 1999 en torno a la acción colectiva, conflicto social, recursos expresivos y cuerpos y emociones.  </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Siendo algunos de los objetos de estudio las protestas sociales, las prácticas de soportabilidad en la post-crisis 2001, fiestas/consumos/derroches en clave de una Sociología de los Cuerpos y las Emociones. Actualmente desde este grupo, dirigido por Graciela Magallanes  indaga sobre  las  Manifestaciones expresivas creativas colectivas y su relación con el disfrute, y se focaliza en las prácticas de carnaval en las ciudades de Villa Nueva y Villa María (Córdoba).</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Esta propuesta está articulada con los espacios conformados desde 2007 con el GT 26 del Congreso de Sociología ALAS,  con los trabajos del Grupo de Estudios Sociales de las Emociones y los Cuerpos GESEC-IIGG (http://cuerposyemociones.com.ar/), con la revista RELACES (</w:t>
      </w:r>
      <w:hyperlink r:id="rId7" w:history="1">
        <w:r w:rsidRPr="00D8714D">
          <w:rPr>
            <w:rStyle w:val="Hyperlink"/>
            <w:rFonts w:ascii="Times New Roman" w:hAnsi="Times New Roman"/>
          </w:rPr>
          <w:t>www.relaces.com.ar</w:t>
        </w:r>
      </w:hyperlink>
      <w:r w:rsidRPr="00D8714D">
        <w:rPr>
          <w:rFonts w:ascii="Times New Roman" w:hAnsi="Times New Roman"/>
        </w:rPr>
        <w:t>), y la “Red Latinoamericana de Estudios Sociales sobre las Emociones y los Cuerpos” y más recientemente la Mesa 18: Sociología de los cuerpos y emociones de las X Jornadas de Sociología, UBA, 2013.</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 xml:space="preserve">Con lo expuesto queremos dejar abierto un espacio para que las y los jóvenes investigadores interesados en estas temáticas puedan compartir sus aportes, en la reflexión y discusión colectiva. </w:t>
      </w:r>
    </w:p>
    <w:p w:rsidR="00FB59E8" w:rsidRPr="00D8714D" w:rsidRDefault="00FB59E8" w:rsidP="009D79DA">
      <w:pPr>
        <w:spacing w:line="276" w:lineRule="auto"/>
        <w:rPr>
          <w:rFonts w:ascii="Times New Roman" w:hAnsi="Times New Roman"/>
        </w:rPr>
      </w:pPr>
    </w:p>
    <w:p w:rsidR="00FB59E8" w:rsidRPr="00D8714D" w:rsidRDefault="00FB59E8" w:rsidP="009D79DA">
      <w:pPr>
        <w:spacing w:line="276" w:lineRule="auto"/>
        <w:ind w:left="0"/>
        <w:rPr>
          <w:rFonts w:ascii="Times New Roman" w:hAnsi="Times New Roman"/>
          <w:b/>
          <w:u w:val="single"/>
        </w:rPr>
      </w:pPr>
      <w:r w:rsidRPr="00D8714D">
        <w:rPr>
          <w:rFonts w:ascii="Times New Roman" w:hAnsi="Times New Roman"/>
          <w:b/>
          <w:u w:val="single"/>
        </w:rPr>
        <w:t>Resúmenes recibidos:</w:t>
      </w:r>
    </w:p>
    <w:p w:rsidR="00FB59E8" w:rsidRPr="00D8714D" w:rsidRDefault="00FB59E8" w:rsidP="009D79DA">
      <w:pPr>
        <w:spacing w:line="276" w:lineRule="auto"/>
        <w:rPr>
          <w:rFonts w:ascii="Times New Roman" w:hAnsi="Times New Roman"/>
        </w:rPr>
      </w:pPr>
    </w:p>
    <w:p w:rsidR="00FB59E8" w:rsidRDefault="00FB59E8" w:rsidP="009B7BB0">
      <w:pPr>
        <w:pStyle w:val="ListParagraph"/>
        <w:numPr>
          <w:ilvl w:val="0"/>
          <w:numId w:val="2"/>
        </w:numPr>
        <w:spacing w:line="276" w:lineRule="auto"/>
        <w:ind w:left="0"/>
        <w:rPr>
          <w:rFonts w:ascii="Times New Roman" w:hAnsi="Times New Roman"/>
        </w:rPr>
      </w:pPr>
      <w:r w:rsidRPr="00D8714D">
        <w:rPr>
          <w:rFonts w:ascii="Times New Roman" w:hAnsi="Times New Roman"/>
          <w:b/>
        </w:rPr>
        <w:t xml:space="preserve">Campos, Gabriel Emanuel </w:t>
      </w:r>
      <w:r>
        <w:rPr>
          <w:rFonts w:ascii="Times New Roman" w:hAnsi="Times New Roman"/>
        </w:rPr>
        <w:t>(</w:t>
      </w:r>
      <w:r w:rsidRPr="00D8714D">
        <w:rPr>
          <w:rFonts w:ascii="Times New Roman" w:hAnsi="Times New Roman"/>
        </w:rPr>
        <w:t>UNSE</w:t>
      </w:r>
      <w:r>
        <w:rPr>
          <w:rFonts w:ascii="Times New Roman" w:hAnsi="Times New Roman"/>
        </w:rPr>
        <w:t>),</w:t>
      </w:r>
      <w:r w:rsidRPr="00D8714D">
        <w:rPr>
          <w:rFonts w:ascii="Times New Roman" w:hAnsi="Times New Roman"/>
        </w:rPr>
        <w:t xml:space="preserve"> </w:t>
      </w:r>
      <w:r w:rsidRPr="009B7BB0">
        <w:rPr>
          <w:rFonts w:ascii="Times New Roman" w:hAnsi="Times New Roman"/>
          <w:b/>
          <w:bCs/>
        </w:rPr>
        <w:t>“El Espacio y la Práctica como dimensiones discriminantes de Género”</w:t>
      </w:r>
      <w:r>
        <w:rPr>
          <w:rFonts w:ascii="Times New Roman" w:hAnsi="Times New Roman"/>
        </w:rPr>
        <w:t>, e</w:t>
      </w:r>
      <w:r w:rsidRPr="00D8714D">
        <w:rPr>
          <w:rFonts w:ascii="Times New Roman" w:hAnsi="Times New Roman"/>
        </w:rPr>
        <w:t xml:space="preserve">-mail: </w:t>
      </w:r>
      <w:hyperlink r:id="rId8" w:history="1">
        <w:r w:rsidRPr="00601AB4">
          <w:rPr>
            <w:rStyle w:val="Hyperlink"/>
            <w:rFonts w:ascii="Times New Roman" w:hAnsi="Times New Roman"/>
          </w:rPr>
          <w:t>gabemacampos@gmail.com</w:t>
        </w:r>
      </w:hyperlink>
    </w:p>
    <w:p w:rsidR="00FB59E8" w:rsidRPr="00D8714D" w:rsidRDefault="00FB59E8" w:rsidP="009D79DA">
      <w:pPr>
        <w:spacing w:line="276" w:lineRule="auto"/>
        <w:ind w:left="0"/>
        <w:rPr>
          <w:rFonts w:ascii="Times New Roman" w:hAnsi="Times New Roman"/>
        </w:rPr>
      </w:pPr>
    </w:p>
    <w:p w:rsidR="00FB59E8" w:rsidRPr="00D8714D" w:rsidRDefault="00FB59E8" w:rsidP="009D79DA">
      <w:pPr>
        <w:spacing w:line="276" w:lineRule="auto"/>
        <w:ind w:left="0"/>
        <w:rPr>
          <w:rFonts w:ascii="Times New Roman" w:hAnsi="Times New Roman"/>
          <w:b/>
          <w:bCs/>
        </w:rPr>
      </w:pPr>
      <w:r w:rsidRPr="00D8714D">
        <w:rPr>
          <w:rFonts w:ascii="Times New Roman" w:hAnsi="Times New Roman"/>
          <w:b/>
          <w:bCs/>
        </w:rPr>
        <w:t>Resumen:</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El presente trabajo, es resabio de  resultados preliminares y concluidos sobre nuestras instancias como tesistas en la carrera de licenciatura en sociología. Dicha investigación, estuvo destinada a describir las relaciones corporales de género que se construyen dentro del ámbito disciplinar de la Educación Física.  Para ello, el cuerpo es concebido como el  medio de expresión,  lugar de  materialización  de las relaciones practicas-espaciales clasificatorias de lo masculino y lo femenino. Entonces formar en los/as alumnos/as un cuerpo viril o un cuerpo femenino, implica asignarles o imponerles  a su corporeidad movimientos, gestos, posturas, ocupaciones territoriales o ubicaciones de espacio que los identifiquen en su condición sexuada.</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 xml:space="preserve">Las improntas sobre este moldeado corporal del género, sienta sus bases a fines del siglo XIX, cuando nuestro país en pleno proceso de modernización preparaba el cuerpos de los infantes hacia roles sociales dicotómicos. Las escuelas funcionaron como aparatos disciplinarios que contribuyeron con este proceso de formación genérica, donde la asignatura Educación Física (junto a otras disciplinas)  moldeaba a través de los ejercicios militares un cuerpo viril orientado hacia lo público: “posturas de firmeza, movimientos resonantes eran  la imagen de resistencia o de competitividad bélica” que se les instruía para su desempeño como soldado. Mientras que la feminidad sujeta a los espacios privados, restringidos del aula: “emprendía trabajos manuales de alfarería, costuras entre otros” que  alimentaron su imagen débil y doméstica. A principios del siglo XX la gimnasia metódica y racional emerge como un medio de encauzamiento genérico del cuerpo. El niño  sujeto al trabajo de fuerza y resistencia para el servicio de la fábrica (trabajo de hombros, brazos) mientras que la mujer otra vez destinada al cuidado de su cuerpo, sobre todo de las zonas medias o pélvicas ya que de ellas nacerían el futuro de la raza. Por eso el trabajo de coordinación y moderación de los movimientos de cadera y cintura relegaron a ellas la función de reproducción y cuidado maternal (domestico). A mediados del siglo XX el cuerpo del alumnado comienza a ser sexuado desde el deporte: el futbol, el rugby como deportes bruscos, de fuerza y resistencia corporal moldearon lo masculino mientras que el vóley, cesto como deportes carentes de contacto y reservados en fuerza, representaron en la corporeidad femenina esa figura frágil, débil destinadas a preservar la integridad del cuerpo. </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 xml:space="preserve">Entonces el cuerpo, como vehículo  diferenciador de lo masculino y lo femenino estuvo sujeto a  movimientos y posturas que se orientaban a funciones sociales distintivas, estructurándose  en espacios sociales (terrenos, lugares de la práctica) divergentes y contradictorios (publico/privado; fabrica, milicia/domestico, hogar; obrero, soldado/maternidad) que los legitimaban. </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No obstante en sus condiciones impuestas, consideramos que  los sujetos escolares también pueden alterar, modificar los movimientos corporales y las distribuciones de espacio preestablecidas, para darles un uso innovador  y cambiante a sus relaciones de masculinidad o feminidad. Nos aferrarnos  a la cosmovisión teórica  de Michael de Certeau quien enuncia que a toda producción racional de un orden dominante, emerge también otra forma de producir que se distingue por el arte de utilizar en manera diferente o combinada lo que se le impone. Por ende trataremos de describir los dos aspectos  vigentes en un orden disciplinario: “los mecanismos (Foucault) y las tácticas (de Certeau)  de apropiación constructores de género, dos perspectivas metodológicas interrelacionadas. Pues los mecanismos (espacios, prácticas)  son los instauradores de las relaciones corporales mientras que las tácticas (tomar, robar, modificar, innovar lo establecido) son una manera cambiante y distinta de seguir expresando las dicotomías de género con las prácticas y espacios establecidos. Por consiguiente, los resultados que se pretendan alcanzar (enriquecer al conocimiento local sobre la corporeidad genérica en la escuela, construir y brindar relaciones conceptuales que expliciten o amplíen la mirada sexuada en el alumnado)  encuentran sentido en la contextualización de  los modos, maneras en que “los docentes” construyen corporalmente (gestos, posturas, lugares, territorios)  lo masculino y lo femenino  como así también la capacidad de reconstruir, expresar de manera distintiva “los alumnos” dichas relaciones de genero preestablecidas. (Alterar los gestos, combinar las posturas y usurpar espacios marginales a su pertenencia genérica)</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 xml:space="preserve">Entonces aquí es donde reside la importancia de esta investigación, en develar que lo social también habla, comunica o se expresa con el cuerpo (al igual que las palabras)  a través de los movimientos y las distribuciones espaciales. Concebir que la existencia social sea corporal, implica abarcar sus dimensiones prácticas y espaciales que las sustentan. Pues la práctica, el espacio son dos categorías sociales discriminantes de género y el cuerpo sexuado se clasificaría por los gestos, posturas y ocupaciones territoriales distintivas en que se encuentre encauzado. De ahí que nuestra investigación se encamine por  una Sociología del cuerpo orientada hacia las relaciones de género y no a teorizar o reflexionar sobre las teorías existentes del mismo, ya que lo masculino y lo femenino son producto de la construcción de prácticas o espacios que una sociedad determinada les atribuye a los individuos que se encuentran inmersos en ella.  </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 xml:space="preserve">Las relaciones corporales de género al ser construcciones sociales  acaecen de un trasfondo histórico y podrían perdurar en el presente vestigios del pasado aunque adaptándose a la realidad cambiante, expresando de manera distintiva o complementaria esos sentidos diferenciadores del cuerpo.  </w:t>
      </w:r>
    </w:p>
    <w:p w:rsidR="00FB59E8" w:rsidRPr="00D8714D" w:rsidRDefault="00FB59E8" w:rsidP="009D79DA">
      <w:pPr>
        <w:spacing w:line="276" w:lineRule="auto"/>
        <w:ind w:left="0"/>
        <w:rPr>
          <w:rFonts w:ascii="Times New Roman" w:hAnsi="Times New Roman"/>
        </w:rPr>
      </w:pPr>
      <w:r w:rsidRPr="00D8714D">
        <w:rPr>
          <w:rFonts w:ascii="Times New Roman" w:hAnsi="Times New Roman"/>
        </w:rPr>
        <w:t xml:space="preserve">Es así, que en nuestras intenciones de explicitar las instancias de disciplinamientos y antidisciplina que se construyen actualmente con las relaciones corporales de género,  emprenderemos un  estudio de caso, de enfoque etnográfico, tomando como escenario de investigación a la escuela primaria Ejército Argentino N° 1132 de la ciudad capital de Santiago del Estero. La observación de los espacios en que circundan las prácticas deportivas y gimnasticas junto a los movimientos corporales que se les instruyen a los varones y las mujeres, nos permitirán describir a las ubicaciones espaciales del cuerpo como proyecciones territoriales de las prácticas discriminatorias de la masculinidad y la feminidad. </w:t>
      </w:r>
    </w:p>
    <w:p w:rsidR="00FB59E8" w:rsidRPr="00D8714D" w:rsidRDefault="00FB59E8" w:rsidP="009D79DA">
      <w:pPr>
        <w:spacing w:line="276" w:lineRule="auto"/>
        <w:ind w:left="0"/>
        <w:rPr>
          <w:rFonts w:ascii="Times New Roman" w:hAnsi="Times New Roman"/>
        </w:rPr>
      </w:pPr>
    </w:p>
    <w:p w:rsidR="00FB59E8" w:rsidRPr="00D8714D" w:rsidRDefault="00FB59E8" w:rsidP="009B7BB0">
      <w:pPr>
        <w:spacing w:line="276" w:lineRule="auto"/>
        <w:ind w:left="0"/>
        <w:rPr>
          <w:rFonts w:ascii="Times New Roman" w:hAnsi="Times New Roman"/>
        </w:rPr>
      </w:pPr>
      <w:r w:rsidRPr="00D8714D">
        <w:rPr>
          <w:rFonts w:ascii="Times New Roman" w:hAnsi="Times New Roman"/>
        </w:rPr>
        <w:t>Palabras claves: Género</w:t>
      </w:r>
      <w:r>
        <w:rPr>
          <w:rFonts w:ascii="Times New Roman" w:hAnsi="Times New Roman"/>
        </w:rPr>
        <w:t xml:space="preserve">, </w:t>
      </w:r>
      <w:r w:rsidRPr="00D8714D">
        <w:rPr>
          <w:rFonts w:ascii="Times New Roman" w:hAnsi="Times New Roman"/>
        </w:rPr>
        <w:t>Espacio</w:t>
      </w:r>
      <w:r>
        <w:rPr>
          <w:rFonts w:ascii="Times New Roman" w:hAnsi="Times New Roman"/>
        </w:rPr>
        <w:t xml:space="preserve">, </w:t>
      </w:r>
      <w:r w:rsidRPr="00D8714D">
        <w:rPr>
          <w:rFonts w:ascii="Times New Roman" w:hAnsi="Times New Roman"/>
        </w:rPr>
        <w:t>Prácticas</w:t>
      </w:r>
    </w:p>
    <w:p w:rsidR="00FB59E8" w:rsidRPr="00D8714D" w:rsidRDefault="00FB59E8" w:rsidP="009D79DA">
      <w:pPr>
        <w:spacing w:line="276" w:lineRule="auto"/>
        <w:ind w:left="0"/>
        <w:rPr>
          <w:rFonts w:ascii="Times New Roman" w:hAnsi="Times New Roman"/>
        </w:rPr>
      </w:pPr>
    </w:p>
    <w:p w:rsidR="00FB59E8" w:rsidRPr="00D8714D" w:rsidRDefault="00FB59E8" w:rsidP="009D79DA">
      <w:pPr>
        <w:spacing w:line="276" w:lineRule="auto"/>
        <w:ind w:left="0"/>
        <w:rPr>
          <w:rFonts w:ascii="Times New Roman" w:hAnsi="Times New Roman"/>
        </w:rPr>
      </w:pPr>
    </w:p>
    <w:p w:rsidR="00FB59E8" w:rsidRPr="00D8714D" w:rsidRDefault="00FB59E8" w:rsidP="00093CAB">
      <w:pPr>
        <w:pStyle w:val="ListParagraph"/>
        <w:numPr>
          <w:ilvl w:val="0"/>
          <w:numId w:val="2"/>
        </w:numPr>
        <w:spacing w:line="276" w:lineRule="auto"/>
        <w:ind w:left="0" w:firstLine="0"/>
        <w:rPr>
          <w:rFonts w:ascii="Times New Roman" w:hAnsi="Times New Roman"/>
        </w:rPr>
      </w:pPr>
      <w:r w:rsidRPr="00D8714D">
        <w:rPr>
          <w:rFonts w:ascii="Times New Roman" w:hAnsi="Times New Roman"/>
          <w:b/>
        </w:rPr>
        <w:t>Bertone Julia</w:t>
      </w:r>
      <w:r>
        <w:rPr>
          <w:rFonts w:ascii="Times New Roman" w:hAnsi="Times New Roman"/>
        </w:rPr>
        <w:t xml:space="preserve"> (</w:t>
      </w:r>
      <w:r w:rsidRPr="00D8714D">
        <w:rPr>
          <w:rFonts w:ascii="Times New Roman" w:hAnsi="Times New Roman"/>
        </w:rPr>
        <w:t xml:space="preserve">CONICET- GESSYCO-UNVM/CIES), y </w:t>
      </w:r>
      <w:r w:rsidRPr="00D8714D">
        <w:rPr>
          <w:rFonts w:ascii="Times New Roman" w:hAnsi="Times New Roman"/>
          <w:b/>
        </w:rPr>
        <w:t>Peano, Alejandra</w:t>
      </w:r>
      <w:r w:rsidRPr="00D8714D">
        <w:rPr>
          <w:rFonts w:ascii="Times New Roman" w:hAnsi="Times New Roman"/>
        </w:rPr>
        <w:t xml:space="preserve"> (CONICET- GESSYCO-UNVM/CIES), </w:t>
      </w:r>
      <w:r w:rsidRPr="009B7BB0">
        <w:rPr>
          <w:rFonts w:ascii="Times New Roman" w:hAnsi="Times New Roman"/>
          <w:b/>
          <w:bCs/>
        </w:rPr>
        <w:t>“Inscripciones corporales en el carnaval: entre la aceptación y la rebelión”</w:t>
      </w:r>
      <w:r w:rsidRPr="00D8714D">
        <w:rPr>
          <w:rFonts w:ascii="Times New Roman" w:hAnsi="Times New Roman"/>
        </w:rPr>
        <w:t xml:space="preserve">, </w:t>
      </w:r>
      <w:r>
        <w:rPr>
          <w:rFonts w:ascii="Times New Roman" w:hAnsi="Times New Roman"/>
        </w:rPr>
        <w:t xml:space="preserve">e-mail: </w:t>
      </w:r>
      <w:hyperlink r:id="rId9" w:history="1">
        <w:r w:rsidRPr="00D8714D">
          <w:rPr>
            <w:rStyle w:val="Hyperlink"/>
            <w:rFonts w:ascii="Times New Roman" w:hAnsi="Times New Roman"/>
          </w:rPr>
          <w:t>bertone-julia@hotmail.com</w:t>
        </w:r>
      </w:hyperlink>
      <w:r w:rsidRPr="00D8714D">
        <w:rPr>
          <w:rFonts w:ascii="Times New Roman" w:hAnsi="Times New Roman"/>
        </w:rPr>
        <w:t xml:space="preserve">, </w:t>
      </w:r>
      <w:hyperlink r:id="rId10" w:history="1">
        <w:r w:rsidRPr="00D8714D">
          <w:rPr>
            <w:rStyle w:val="Hyperlink"/>
            <w:rFonts w:ascii="Times New Roman" w:hAnsi="Times New Roman"/>
          </w:rPr>
          <w:t>alepe6@hotmail.com</w:t>
        </w:r>
      </w:hyperlink>
      <w:r w:rsidRPr="00D8714D">
        <w:rPr>
          <w:rFonts w:ascii="Times New Roman" w:hAnsi="Times New Roman"/>
        </w:rPr>
        <w:t>,</w:t>
      </w:r>
    </w:p>
    <w:p w:rsidR="00FB59E8" w:rsidRPr="00D8714D" w:rsidRDefault="00FB59E8" w:rsidP="00093CAB">
      <w:pPr>
        <w:spacing w:line="276" w:lineRule="auto"/>
        <w:ind w:left="0"/>
        <w:rPr>
          <w:rFonts w:ascii="Times New Roman" w:hAnsi="Times New Roman"/>
        </w:rPr>
      </w:pPr>
    </w:p>
    <w:p w:rsidR="00FB59E8" w:rsidRDefault="00FB59E8" w:rsidP="00C32F0D">
      <w:pPr>
        <w:spacing w:line="276" w:lineRule="auto"/>
        <w:ind w:left="0"/>
        <w:rPr>
          <w:rFonts w:ascii="Times New Roman" w:hAnsi="Times New Roman"/>
          <w:b/>
        </w:rPr>
      </w:pPr>
      <w:r w:rsidRPr="00D8714D">
        <w:rPr>
          <w:rFonts w:ascii="Times New Roman" w:hAnsi="Times New Roman"/>
          <w:b/>
        </w:rPr>
        <w:t>Resumen:</w:t>
      </w:r>
    </w:p>
    <w:p w:rsidR="00FB59E8" w:rsidRPr="00D8714D" w:rsidRDefault="00FB59E8" w:rsidP="00C32F0D">
      <w:pPr>
        <w:spacing w:line="276" w:lineRule="auto"/>
        <w:ind w:left="0"/>
        <w:rPr>
          <w:rFonts w:ascii="Times New Roman" w:hAnsi="Times New Roman"/>
        </w:rPr>
      </w:pPr>
      <w:r w:rsidRPr="00D8714D">
        <w:rPr>
          <w:rFonts w:ascii="Times New Roman" w:hAnsi="Times New Roman"/>
        </w:rPr>
        <w:t xml:space="preserve">El presente trabajo, tiene la intención de analizar el lugar del cuerpo, como locus de conflicto y producción de subjetividades posibles, donde es posible rastrear la representación de sí, de los otros y el Otro. Este análisis, parte de una investigación más amplia denominada: “Manifestaciones expresivas creativas colectivas y disfrutes”, de la UNVM (Universidad Nacional de Villa María) que dirige Graciela Magallanes donde se exploraron unidades de experienciación que se tensionan con el proceso de estructuración social. En este sentido, se presentan doble filos, donde la estructuración emocional y corporal implica un adentro y un afuera de la instanciación de dispositivos de regulación de las sensaciones y mecanismos de soportabilidad social. </w:t>
      </w:r>
    </w:p>
    <w:p w:rsidR="00FB59E8" w:rsidRPr="00D8714D" w:rsidRDefault="00FB59E8" w:rsidP="00C32F0D">
      <w:pPr>
        <w:spacing w:line="276" w:lineRule="auto"/>
        <w:ind w:left="0"/>
        <w:rPr>
          <w:rFonts w:ascii="Times New Roman" w:hAnsi="Times New Roman"/>
        </w:rPr>
      </w:pPr>
      <w:r w:rsidRPr="00D8714D">
        <w:rPr>
          <w:rFonts w:ascii="Times New Roman" w:hAnsi="Times New Roman"/>
        </w:rPr>
        <w:t xml:space="preserve">Así, partiendo de la premisa de observar a los agentes en su puesta en escena donde se disputa identidades individuales y colectivas; y recuperando lo planteado por diversos autores quienes ponen en conexión los procesos creativos con las maneras que los sujetos que han vivido ciertas experiencias sociales pueden expresar sus emociones analizaremos inscripciones corporales, como cuerpo piel, cuerpo imagen y cuerpo movimiento , para dar cuenta de las tensiones, entre la aceptación y la transgresión, que se juega el cuerpo de colectivos barriales en el espacio público.  </w:t>
      </w:r>
    </w:p>
    <w:p w:rsidR="00FB59E8" w:rsidRPr="00D8714D" w:rsidRDefault="00FB59E8" w:rsidP="00C32F0D">
      <w:pPr>
        <w:spacing w:line="276" w:lineRule="auto"/>
        <w:ind w:left="0"/>
        <w:rPr>
          <w:rFonts w:ascii="Times New Roman" w:hAnsi="Times New Roman"/>
        </w:rPr>
      </w:pPr>
      <w:r w:rsidRPr="00D8714D">
        <w:rPr>
          <w:rFonts w:ascii="Times New Roman" w:hAnsi="Times New Roman"/>
        </w:rPr>
        <w:t xml:space="preserve">Estas distinciones analíticas entre cuerpo imagen, cuerpo piel y cuerpo movimiento son desarrolladas por Adrián Scribano, donde el cuerpo imagen involucra la pintura que se produce de los cuerpos respecto al nosotros, a los otros y el Otro social. El cuerpo imagen está constituido por las partes sociales valorizadas en cada cultura, clase, género, edad y tiempo histórico, donde el cuerpo se constituye en imagen de la sociedad, a la vez que es un acto para la mirada-cuerpo ahí- donde los agentes tratan de mostrar u ocultar partes del cuerpo en la interacción de acuerdo a lo socialmente valorizado, esto involucra la postura como estructura social significativa, donde se establece una relación entre gesto, hexis corporal y mirada social, así el cuerpo imagen lleva una tensión entre mostrar u ocultar el propio cuerpo en relación al cuerpo social, indicando el proceso de cómo veo que me ven. </w:t>
      </w:r>
    </w:p>
    <w:p w:rsidR="00FB59E8" w:rsidRPr="00D8714D" w:rsidRDefault="00FB59E8" w:rsidP="00C32F0D">
      <w:pPr>
        <w:spacing w:line="276" w:lineRule="auto"/>
        <w:ind w:left="0"/>
        <w:rPr>
          <w:rFonts w:ascii="Times New Roman" w:hAnsi="Times New Roman"/>
        </w:rPr>
      </w:pPr>
      <w:r w:rsidRPr="00D8714D">
        <w:rPr>
          <w:rFonts w:ascii="Times New Roman" w:hAnsi="Times New Roman"/>
        </w:rPr>
        <w:t>Por otra parte, el cuerpo piel se construye en el proceso por el cual los sentidos aparecen como lo social originalmente construido, un punto por donde pasan y se vectorizan las sociabilidades y sensibilidades sociales como formas “naturales” de –sentir-el mundo. Así, ver, oler, tocar, oír y gustar indican la instanciación de los dispositivos de regulación de las sensaciones ya que las mismas se actualizan de acuerdo a enclasamiento de clase.</w:t>
      </w:r>
    </w:p>
    <w:p w:rsidR="00FB59E8" w:rsidRPr="00D8714D" w:rsidRDefault="00FB59E8" w:rsidP="00C32F0D">
      <w:pPr>
        <w:spacing w:line="276" w:lineRule="auto"/>
        <w:ind w:left="0"/>
        <w:rPr>
          <w:rFonts w:ascii="Times New Roman" w:hAnsi="Times New Roman"/>
        </w:rPr>
      </w:pPr>
      <w:r w:rsidRPr="00D8714D">
        <w:rPr>
          <w:rFonts w:ascii="Times New Roman" w:hAnsi="Times New Roman"/>
        </w:rPr>
        <w:t xml:space="preserve">Por último, el cuerpo movimiento refleja y se refleja en tanto sus potencias y obturamientos para el hacer. El cuerpo movimiento describe las posibilidades de disposición corporal, diferenciando y clasificando a los cuerpos en acción. No hay relaciones sociales sin cuerpo en acción; no hay cuerpos sin acciones sociales que los creen y re-creen. El cuerpo movimiento evidencia las posibilidades de acción en relación a la acumulación de energías posibles para actuar, aquí entra a jugar la lógica de la absorción, extracción y expropiación de energías que se observa en el cuerpo como indicador de su biografía, donde las posiciones sociales muestran las desigualdad de las energías en la planografía social. Así hay cuerpos que se atraen y cuerpos que se rechazan de acuerdo a las diferenciales posiciones, esto da lugar a movimientos centrífugos y centrípetos, es decir que se aleja o se atraen al centro,  donde la capacidad de movimiento da cuenta de haceres autónomos o heterónomos. </w:t>
      </w:r>
    </w:p>
    <w:p w:rsidR="00FB59E8" w:rsidRPr="00D8714D" w:rsidRDefault="00FB59E8" w:rsidP="00C32F0D">
      <w:pPr>
        <w:spacing w:line="276" w:lineRule="auto"/>
        <w:ind w:left="0"/>
        <w:rPr>
          <w:rFonts w:ascii="Times New Roman" w:hAnsi="Times New Roman"/>
        </w:rPr>
      </w:pPr>
      <w:r w:rsidRPr="00D8714D">
        <w:rPr>
          <w:rFonts w:ascii="Times New Roman" w:hAnsi="Times New Roman"/>
        </w:rPr>
        <w:t xml:space="preserve">Este impacto del cuerpo en la vivencialidad y sociabilidad es analizada en el presente trabajo a partir de la experienciación de cuerpos en situación de carnaval, donde formas de sensibilidad, implicación afectiva y apropiación subjetivas se asocian a prácticas intersticiales, entendiendo a las mismas como quiebres estructurales donde se visibilizan las ausencias de un sistema de relaciones sociales determinado. </w:t>
      </w:r>
    </w:p>
    <w:p w:rsidR="00FB59E8" w:rsidRPr="00D8714D" w:rsidRDefault="00FB59E8" w:rsidP="00C32F0D">
      <w:pPr>
        <w:spacing w:line="276" w:lineRule="auto"/>
        <w:ind w:left="0"/>
        <w:rPr>
          <w:rFonts w:ascii="Times New Roman" w:hAnsi="Times New Roman"/>
        </w:rPr>
      </w:pPr>
      <w:r w:rsidRPr="00D8714D">
        <w:rPr>
          <w:rFonts w:ascii="Times New Roman" w:hAnsi="Times New Roman"/>
        </w:rPr>
        <w:t xml:space="preserve">En este sentido, analizar el carnaval en su doble filo, como expresión cultural en el marco de un sistema de dominación y que a la vez excede dichas relaciones nos permitirá ofrecer algunas pistas sobre políticas de los cuerpos que se vienen construyendo en la ciudad de Villa María y Villa Nueva, en tanto el lugar de los cuerpos de colectivos de sectores populares en el espacio social, sus disputas y construcciones colectivas. Para tal fin analizaremos de las voces de integrantes de batucadas y comparsas la apuesta del cuerpo en la expresión cultural del carnaval, donde lo tensional reside en la apropiación del cuerpo momentáneamente en lugares de consagración para lo lúdico y expresivo en una apuesta en escena para el otro, pero donde también se juega procesos de apropiación subjetiva y construcción de las propias identidades, en este sentido los conflictos que se juegan en dichas interacciones nos permite dar cuenta de la situación de los cuerpos de sectores subalternos en el proceso de estructuración social, el poder de autonomía o heteronomía, cuándo el cuerpo tiene visibilidad y cuándo se oculta, cuándo adquiere expresividad y cuándo se opaca, cuándo pueden hablar y cuándo callarse, solo algunos interrogantes que se irán desprendiendo a partir de la exposición del carnaval como expresión cultural, sus conflictos y el lugar del cuerpo en el mismo y las políticas de regulación emocional y corporal que se tejen, ocultan y/o se muestran en dicho proceso. </w:t>
      </w:r>
    </w:p>
    <w:p w:rsidR="00FB59E8" w:rsidRPr="00D8714D" w:rsidRDefault="00FB59E8" w:rsidP="00C32F0D">
      <w:pPr>
        <w:spacing w:line="276" w:lineRule="auto"/>
        <w:ind w:left="0"/>
        <w:rPr>
          <w:rFonts w:ascii="Times New Roman" w:hAnsi="Times New Roman"/>
        </w:rPr>
      </w:pPr>
    </w:p>
    <w:p w:rsidR="00FB59E8" w:rsidRPr="00D8714D" w:rsidRDefault="00FB59E8" w:rsidP="00317F7E">
      <w:pPr>
        <w:spacing w:line="276" w:lineRule="auto"/>
        <w:ind w:left="0"/>
        <w:rPr>
          <w:rFonts w:ascii="Times New Roman" w:hAnsi="Times New Roman"/>
        </w:rPr>
      </w:pPr>
      <w:r w:rsidRPr="00D8714D">
        <w:rPr>
          <w:rFonts w:ascii="Times New Roman" w:hAnsi="Times New Roman"/>
        </w:rPr>
        <w:t>Palabras Claves: cuerpo - expresividad – estructuración</w:t>
      </w:r>
    </w:p>
    <w:p w:rsidR="00FB59E8" w:rsidRPr="00D8714D" w:rsidRDefault="00FB59E8" w:rsidP="00C32F0D">
      <w:pPr>
        <w:spacing w:line="276" w:lineRule="auto"/>
        <w:ind w:left="0"/>
        <w:rPr>
          <w:rFonts w:ascii="Times New Roman" w:hAnsi="Times New Roman"/>
        </w:rPr>
      </w:pPr>
    </w:p>
    <w:p w:rsidR="00FB59E8" w:rsidRPr="00D8714D" w:rsidRDefault="00FB59E8" w:rsidP="00B86876">
      <w:pPr>
        <w:pStyle w:val="ListParagraph"/>
        <w:numPr>
          <w:ilvl w:val="0"/>
          <w:numId w:val="2"/>
        </w:numPr>
        <w:spacing w:line="276" w:lineRule="auto"/>
        <w:ind w:left="0"/>
        <w:rPr>
          <w:rFonts w:ascii="Times New Roman" w:hAnsi="Times New Roman"/>
        </w:rPr>
      </w:pPr>
      <w:r w:rsidRPr="00D8714D">
        <w:rPr>
          <w:rFonts w:ascii="Times New Roman" w:hAnsi="Times New Roman"/>
          <w:b/>
        </w:rPr>
        <w:t>Sandra Mara Pereira dos Santos,</w:t>
      </w:r>
      <w:r w:rsidRPr="00D8714D">
        <w:rPr>
          <w:rFonts w:ascii="Times New Roman" w:hAnsi="Times New Roman"/>
        </w:rPr>
        <w:t xml:space="preserve"> Doutoranda em Ciências Sociais pela Universidade Estadual Paulista/  UNESP/ câmpus de Marília, </w:t>
      </w:r>
      <w:r w:rsidRPr="002F3702">
        <w:rPr>
          <w:rFonts w:ascii="Times New Roman" w:hAnsi="Times New Roman"/>
          <w:b/>
          <w:bCs/>
        </w:rPr>
        <w:t>“Representações de amor em relações conjugais entre homens e mulheres nas  letras de rap”</w:t>
      </w:r>
      <w:r w:rsidRPr="00D8714D">
        <w:rPr>
          <w:rFonts w:ascii="Times New Roman" w:hAnsi="Times New Roman"/>
        </w:rPr>
        <w:t xml:space="preserve">, e-mail: </w:t>
      </w:r>
      <w:hyperlink r:id="rId11" w:history="1">
        <w:r w:rsidRPr="00D8714D">
          <w:rPr>
            <w:rStyle w:val="Hyperlink"/>
            <w:rFonts w:ascii="Times New Roman" w:hAnsi="Times New Roman"/>
          </w:rPr>
          <w:t>soul_mara@yahoo.com.br</w:t>
        </w:r>
      </w:hyperlink>
      <w:r w:rsidRPr="00D8714D">
        <w:rPr>
          <w:rFonts w:ascii="Times New Roman" w:hAnsi="Times New Roman"/>
        </w:rPr>
        <w:t xml:space="preserve"> </w:t>
      </w:r>
    </w:p>
    <w:p w:rsidR="00FB59E8" w:rsidRPr="00D8714D" w:rsidRDefault="00FB59E8" w:rsidP="00B86876">
      <w:pPr>
        <w:spacing w:line="276" w:lineRule="auto"/>
        <w:ind w:left="0"/>
        <w:rPr>
          <w:rFonts w:ascii="Times New Roman" w:hAnsi="Times New Roman"/>
        </w:rPr>
      </w:pPr>
    </w:p>
    <w:p w:rsidR="00FB59E8" w:rsidRPr="00D8714D" w:rsidRDefault="00FB59E8" w:rsidP="00B86876">
      <w:pPr>
        <w:spacing w:line="276" w:lineRule="auto"/>
        <w:ind w:left="0"/>
        <w:rPr>
          <w:rFonts w:ascii="Times New Roman" w:hAnsi="Times New Roman"/>
          <w:b/>
        </w:rPr>
      </w:pPr>
      <w:r w:rsidRPr="00D8714D">
        <w:rPr>
          <w:rFonts w:ascii="Times New Roman" w:hAnsi="Times New Roman"/>
          <w:b/>
        </w:rPr>
        <w:t>Resumen:</w:t>
      </w:r>
    </w:p>
    <w:p w:rsidR="00FB59E8" w:rsidRPr="00D8714D" w:rsidRDefault="00FB59E8" w:rsidP="00B86876">
      <w:pPr>
        <w:spacing w:line="276" w:lineRule="auto"/>
        <w:ind w:left="0"/>
        <w:rPr>
          <w:rFonts w:ascii="Times New Roman" w:hAnsi="Times New Roman"/>
        </w:rPr>
      </w:pPr>
      <w:r w:rsidRPr="00D8714D">
        <w:rPr>
          <w:rFonts w:ascii="Times New Roman" w:hAnsi="Times New Roman"/>
        </w:rPr>
        <w:t>As reflexões que deram origem ao tema central desse trabalho foram baseadas em observações realizadas por mim nos últimos dez anos em alguns espaços sociais nos quais o rap  (estilo musical do movimento Hip-Hop) está presente como, por exemplo, capas de CDs, shows, programas de televisão e revistas. Um olhar sobre tais veículos de comunicação  revelou que a quantidade de cantores do sexo masculino é bem maior que o número de mulheres cantando rap no Brasil. Para discutir essa problemática escolhi analisar as representações de amor entre homens e mulheres nas relações conjugais nesse estilo musical. Tal questão também  conduz a pensar como as concepções de amor relacionam-se com a questão de gênero no rap, inclusive com a quantidade e modo de participação de ambos os sexos nessa modalidade musical. Dessa forma, o tema central dessa pesquisa foi delimitado em torno dos significados sócio-culturais atribuídos aos discursos sobre amor heterossexual. O desenvolvimento dessa pesquisa se faz relevante na medida em que evidencia desigualdades ou relações de poder e diferenças sociais entre homens e mulheres em um setor da sociedade brasileira. Esse setor é formado por jovens na faixa etária de 18 a 30 anos, de classe baixa e moradores das periferias do Brasil, os quais compõem e cantam os raps.  Além disso, pode-se observar o modo como ambos os sexos relacionam-se afetuosamente por meio do amor na relação de gênero, e como tal relação reproduz e/ou transforma diferenças e desigualdades entre as representações de masculino e feminino no cenário do rap.  Nessa pesquisa existe a hipótese que o amor conjugal pode nos revelar se há relações de poder e o modo como tais vivências são pensadas e vividas na relação de gênero e, ao mesmo tempo, o que essa relação nos mostra sobre como a emoção amor pode ser concebida e vivida para demarcar as diferenças e desigualdades entre homens e mulheres. Assim, imagina-se que há menos mulheres que homens no rap, porque nesse gênero musical existe a concepção na qual os jovens artistas devem cantar sobre o que ocorre no espaço público e não privado.  A emoção amor sentido pelas pessoas, assim como as experiências das mulheres são concebidas como da esfera privada, há poucos assuntos e letras narrando as experiências das mulheres, assim como existem menos letras de rap falando sobre amor. Isso ocorre pelo fato de o feminino ser associado ao amor e não a razão, assim o amor e a feminilidade não são entendidos como possuidores de transformações políticas, as quais mereçam o mesmo reconhecimento que os homens, esses são concebidos como do espaço público onde está o poder político. Para refletir sobre essa emoção já enviei para alguns dos artistas do rap nacional, e somente para aqueles que cantam sobre amor conjugal e aceitaram participarem dessa pesquisa, um questionário sócio/econômico/cultural, que atualmente está sendo analisado por mim, e também interpreto antropologicamente letras de rap com esse tema, bem como realizo diálogos informais via facebook com apenas os cantores e cantoras de rap do Brasil, os quais concordaram em participarem desse diálogo, cujo o tema é somente sobre amor conjugal. Analisando as letras e diálogos com os cantores(as) de rap também interpretei um dos modos de amar existente no rap:  o “amor cósmico”.  Dessa forma, utilizo a categoria de amor cósmico ou sobrenatural, que também é usado por outras autoras que pensam sobre emoções, para analisar o modo como tais cantores e cantoras pensam o amor conjugal. Analiso a maneira como teoricamente vivermos em uma sociedade na qual as pessoas se entendem livres para viver um amor sobrenatural. Escolhi esse termo pelo fato de ele representar o tipo de amor que vejo no rap, esse sentimento  é superior que a paixão e desejos da natureza ou do corpo humano, assim ele  está acima do biológico ou da natureza do corpo, e como esse tipo de amor não origina-se das ações e pensamentos humanos ele é concebido pelos rappers e pelas MC’s como puro ou verdadeiro. Assim, tal amor  é um dos divulgados nas letras de rap, e é aquele que nasce dentro da pessoa, e isso ocorre devido a uma ação e vontade de uma essência cósmica ou sobrenatural. No gênero musical do rap dinheiro e amor não devem ser misturados nas relações conjugais e afetivas. No estilo musical do rap amor não pode torna-se mercadoria em um mundo já dominado pelo dinheiro. Para muitos cantores e cantoras se o amor vem do cósmico e não nas relações humanas, ele não deve ser modificado pelas ideias e interesses criados pelas pessoas, esses artistas pensam que inserir no amor interesses econômicos, isso o transformará em um sentimento negativo para as pessoas, assim temos no rap um modo de afeto amoroso que denomino de “amor puro”.  Assim, amar com pureza é uma emoção que origina-se do cósmico, é sentida e manifestada  no corpo e não deve ser modificada por outras emoções da vida material ou econômica. Observa-se que o amor puro existente nos raps representa um contra modelo de relações sociais, nas quais há emoções que são usadas unicamente com a finalidade de obtenção de mercadorias e capital econômico. Segundo a ideia do amor puro deve-se trocar pessoas e não mercadorias, por isso os compositores e cantoras criticam relações nas quais se usam as pessoas para trocarem mercadorias. Desse modo, analiso que os rappers usam o amor puro para combater relações e representações de modo de vida, nas quais as mercadorias e/ou dinheiro possuem mais relevância na troca e reciprocidade de afeto que os sentimentos amorosos, os quais estão nas pessoas e que elas podem trocar umas com as outras. E por último, são essas concepções e padrões de pensamentos e emoções que devem orientar as vivências na relação conjugal.</w:t>
      </w:r>
    </w:p>
    <w:p w:rsidR="00FB59E8" w:rsidRPr="00D8714D" w:rsidRDefault="00FB59E8" w:rsidP="00B86876">
      <w:pPr>
        <w:spacing w:line="276" w:lineRule="auto"/>
        <w:ind w:left="0"/>
        <w:rPr>
          <w:rFonts w:ascii="Times New Roman" w:hAnsi="Times New Roman"/>
        </w:rPr>
      </w:pPr>
    </w:p>
    <w:p w:rsidR="00FB59E8" w:rsidRPr="00D8714D" w:rsidRDefault="00FB59E8" w:rsidP="002F3702">
      <w:pPr>
        <w:spacing w:line="276" w:lineRule="auto"/>
        <w:ind w:left="0"/>
        <w:rPr>
          <w:rFonts w:ascii="Times New Roman" w:hAnsi="Times New Roman"/>
        </w:rPr>
      </w:pPr>
      <w:r w:rsidRPr="00D8714D">
        <w:rPr>
          <w:rFonts w:ascii="Times New Roman" w:hAnsi="Times New Roman"/>
        </w:rPr>
        <w:t>Palavras Chaves: Antropologia das Emoções</w:t>
      </w:r>
      <w:r>
        <w:rPr>
          <w:rFonts w:ascii="Times New Roman" w:hAnsi="Times New Roman"/>
        </w:rPr>
        <w:t xml:space="preserve">, </w:t>
      </w:r>
      <w:r w:rsidRPr="00D8714D">
        <w:rPr>
          <w:rFonts w:ascii="Times New Roman" w:hAnsi="Times New Roman"/>
        </w:rPr>
        <w:t>Amor</w:t>
      </w:r>
      <w:r>
        <w:rPr>
          <w:rFonts w:ascii="Times New Roman" w:hAnsi="Times New Roman"/>
        </w:rPr>
        <w:t xml:space="preserve">, </w:t>
      </w:r>
      <w:r w:rsidRPr="00D8714D">
        <w:rPr>
          <w:rFonts w:ascii="Times New Roman" w:hAnsi="Times New Roman"/>
        </w:rPr>
        <w:t>Relação de Gênero</w:t>
      </w:r>
    </w:p>
    <w:p w:rsidR="00FB59E8" w:rsidRPr="00D8714D" w:rsidRDefault="00FB59E8" w:rsidP="009D79DA">
      <w:pPr>
        <w:spacing w:line="276" w:lineRule="auto"/>
        <w:ind w:left="0"/>
        <w:rPr>
          <w:rFonts w:ascii="Times New Roman" w:hAnsi="Times New Roman"/>
        </w:rPr>
      </w:pPr>
    </w:p>
    <w:p w:rsidR="00FB59E8" w:rsidRPr="00D8714D" w:rsidRDefault="00FB59E8" w:rsidP="002F3702">
      <w:pPr>
        <w:pStyle w:val="ListParagraph"/>
        <w:numPr>
          <w:ilvl w:val="0"/>
          <w:numId w:val="2"/>
        </w:numPr>
        <w:spacing w:line="276" w:lineRule="auto"/>
        <w:ind w:left="0"/>
        <w:rPr>
          <w:rFonts w:ascii="Times New Roman" w:hAnsi="Times New Roman"/>
        </w:rPr>
      </w:pPr>
      <w:r w:rsidRPr="00D8714D">
        <w:rPr>
          <w:rFonts w:ascii="Times New Roman" w:hAnsi="Times New Roman"/>
          <w:b/>
        </w:rPr>
        <w:t>Anaclara Mona</w:t>
      </w:r>
      <w:r w:rsidRPr="00D8714D">
        <w:rPr>
          <w:rFonts w:ascii="Times New Roman" w:hAnsi="Times New Roman"/>
        </w:rPr>
        <w:t xml:space="preserve">, UBA/CIES, </w:t>
      </w:r>
      <w:r w:rsidRPr="002F3702">
        <w:rPr>
          <w:rFonts w:ascii="Times New Roman" w:hAnsi="Times New Roman"/>
          <w:b/>
          <w:bCs/>
        </w:rPr>
        <w:t>“Políticas sociales en Argentina: continuidades hacia una “feminización”</w:t>
      </w:r>
      <w:r w:rsidRPr="00D8714D">
        <w:rPr>
          <w:rFonts w:ascii="Times New Roman" w:hAnsi="Times New Roman"/>
        </w:rPr>
        <w:t xml:space="preserve">, e-mail: </w:t>
      </w:r>
      <w:hyperlink r:id="rId12" w:history="1">
        <w:r w:rsidRPr="00D8714D">
          <w:rPr>
            <w:rStyle w:val="Hyperlink"/>
            <w:rFonts w:ascii="Times New Roman" w:hAnsi="Times New Roman"/>
          </w:rPr>
          <w:t>anaclara_mona@hotmail.com</w:t>
        </w:r>
      </w:hyperlink>
      <w:r w:rsidRPr="00D8714D">
        <w:rPr>
          <w:rFonts w:ascii="Times New Roman" w:hAnsi="Times New Roman"/>
        </w:rPr>
        <w:t xml:space="preserve"> </w:t>
      </w:r>
    </w:p>
    <w:p w:rsidR="00FB59E8" w:rsidRPr="00D8714D" w:rsidRDefault="00FB59E8" w:rsidP="008A5182">
      <w:pPr>
        <w:spacing w:line="276" w:lineRule="auto"/>
        <w:ind w:left="0"/>
        <w:rPr>
          <w:rFonts w:ascii="Times New Roman" w:hAnsi="Times New Roman"/>
        </w:rPr>
      </w:pPr>
    </w:p>
    <w:p w:rsidR="00FB59E8" w:rsidRPr="00D8714D" w:rsidRDefault="00FB59E8" w:rsidP="008A5182">
      <w:pPr>
        <w:spacing w:line="276" w:lineRule="auto"/>
        <w:ind w:left="0"/>
        <w:rPr>
          <w:rFonts w:ascii="Times New Roman" w:hAnsi="Times New Roman"/>
          <w:b/>
        </w:rPr>
      </w:pPr>
      <w:r w:rsidRPr="00D8714D">
        <w:rPr>
          <w:rFonts w:ascii="Times New Roman" w:hAnsi="Times New Roman"/>
          <w:b/>
        </w:rPr>
        <w:t>Resumen:</w:t>
      </w:r>
    </w:p>
    <w:p w:rsidR="00FB59E8" w:rsidRPr="00D8714D" w:rsidRDefault="00FB59E8" w:rsidP="008A5182">
      <w:pPr>
        <w:spacing w:line="276" w:lineRule="auto"/>
        <w:ind w:left="0"/>
        <w:rPr>
          <w:rFonts w:ascii="Times New Roman" w:hAnsi="Times New Roman"/>
        </w:rPr>
      </w:pPr>
      <w:r w:rsidRPr="00D8714D">
        <w:rPr>
          <w:rFonts w:ascii="Times New Roman" w:hAnsi="Times New Roman"/>
        </w:rPr>
        <w:t xml:space="preserve">La(s) política(s) social(es) son producto y responden a la lucha de intereses y de poder en una sociedad y por tanto constituyen el modo en que el Estado interviene para atenuar los conflictos que se producen entre los distintos grupos o clases sociales. Las mismas constituyen y son parte de un proceso sociopolítico en donde se definen y redefinen los sujetos y objetos considerados legítimos en y para la producción y reproducción de un orden social.  </w:t>
      </w:r>
    </w:p>
    <w:p w:rsidR="00FB59E8" w:rsidRPr="00D8714D" w:rsidRDefault="00FB59E8" w:rsidP="008A5182">
      <w:pPr>
        <w:spacing w:line="276" w:lineRule="auto"/>
        <w:ind w:left="0"/>
        <w:rPr>
          <w:rFonts w:ascii="Times New Roman" w:hAnsi="Times New Roman"/>
        </w:rPr>
      </w:pPr>
      <w:r w:rsidRPr="00D8714D">
        <w:rPr>
          <w:rFonts w:ascii="Times New Roman" w:hAnsi="Times New Roman"/>
        </w:rPr>
        <w:t>Si se hace un recorrido por los planes y programas sociales desarrollados en nuestro país desde los últimos treinta años hasta la actualidad pueden encontrarse aspectos  que señalan por un lado, una continuidad en cuanto al tratamiento de la cuestión social desde paradigmas y modelos llamados “focalizados” o “asistencialistas”, y por el otro, una orientación hacia una “feminización” de las políticas sociales como contención de la desigualdad y el conflicto social.</w:t>
      </w:r>
    </w:p>
    <w:p w:rsidR="00FB59E8" w:rsidRPr="00D8714D" w:rsidRDefault="00FB59E8" w:rsidP="008A5182">
      <w:pPr>
        <w:spacing w:line="276" w:lineRule="auto"/>
        <w:ind w:left="0"/>
        <w:rPr>
          <w:rFonts w:ascii="Times New Roman" w:hAnsi="Times New Roman"/>
        </w:rPr>
      </w:pPr>
      <w:r w:rsidRPr="00D8714D">
        <w:rPr>
          <w:rFonts w:ascii="Times New Roman" w:hAnsi="Times New Roman"/>
        </w:rPr>
        <w:t xml:space="preserve">La sociología de los cuerpos/emociones invita a acercarse al estudio de los procesos experienciales que permiten percibir(se), sentir(se) y representar(se) en el mundo a través de un cuerpo (entendido este último como una dialéctica entre un cuerpo individuo, un cuerpo subjetivo y un cuerpo social). En esta línea, se llama la atención sobre las ligazones críticas que existen entre sensaciones, percepciones y emociones por un lado, y a su vez, las conexiones entre los mecanismos de soportabilidad social y los dispositivos de regulación de las sensaciones que son socialmente establecidos en el proceso de dominación social como maneras de evitación del conflicto social, por el otro. En este contexto, es importante observar en la estructuración del poder la política de los cuerpos a través de la cual se regula la construcción de las sensibilidades, y en donde se fusionan, por una parte los mecanismos de soportabilidad social como aquellos que se estructuran alrededor de un conjunto de prácticas hechas cuerpo que se orientan a la evitación del conflicto social y por la otra, los dispositivos de regulación de las sensaciones los cuales implican procesos de selección, clasificación y elaboración de las percepciones determinadas y distribuidas por y en una sociedad. La regulación entonces involucra una tensa relación entre sentidos, percepción y sentimientos que organizan las particulares especiales formas de percibirse, presentarse y apreciarse que las clases y los sujetos poseen en un espacio y tiempo histórico determinado. </w:t>
      </w:r>
    </w:p>
    <w:p w:rsidR="00FB59E8" w:rsidRPr="00D8714D" w:rsidRDefault="00FB59E8" w:rsidP="008A5182">
      <w:pPr>
        <w:spacing w:line="276" w:lineRule="auto"/>
        <w:ind w:left="0"/>
        <w:rPr>
          <w:rFonts w:ascii="Times New Roman" w:hAnsi="Times New Roman"/>
        </w:rPr>
      </w:pPr>
      <w:r w:rsidRPr="00D8714D">
        <w:rPr>
          <w:rFonts w:ascii="Times New Roman" w:hAnsi="Times New Roman"/>
        </w:rPr>
        <w:t>Estudiar desde la sociología de los cuerpos el lugar de las mujeres desde y para los planes y programas sociales nos ayuda a acercarnos y entender cómo las políticas sociales crean y configuran modelos y estructuras de sensibilidades, es decir, cómo éstas instituyen y   reproducen (provocando, imponiendo y/o anulando, reprimiendo) ciertos modelos y significados  de sociedad, de mujer, de trabajo, de familia, etc. así también cómo configuran estructuras de sensibilidades. Una sociedad tiene y produce reglas, modelos y sujetos emocionales, que definen en un contexto histórico socio- cultural determinado, lo que queremos y debemos sentir, cómo y cuándo hacerlo, y en este sentido, crean expectativas de comportamientos y sentimientos socialmente idealizados, legitimados y legitimantes, que prescriben lo que los individuos deben sentir y expresar en una situación. De aquí el interés por conocer y entender qué estructura de sensibilidades crean y reproducen las políticas sociales destinadas a las mujeres pobres receptoras de algún plan o programa social.</w:t>
      </w:r>
    </w:p>
    <w:p w:rsidR="00FB59E8" w:rsidRPr="00D8714D" w:rsidRDefault="00FB59E8" w:rsidP="008A5182">
      <w:pPr>
        <w:spacing w:line="276" w:lineRule="auto"/>
        <w:ind w:left="0"/>
        <w:rPr>
          <w:rFonts w:ascii="Times New Roman" w:hAnsi="Times New Roman"/>
        </w:rPr>
      </w:pPr>
      <w:r w:rsidRPr="00D8714D">
        <w:rPr>
          <w:rFonts w:ascii="Times New Roman" w:hAnsi="Times New Roman"/>
        </w:rPr>
        <w:t xml:space="preserve">Dicho interés por tratar de vislumbrar qué lugar ocupan las mujeres en las políticas sociales actuales y sus consecuencias sobre la conformación de sus subjetividades y sensibilidades, surge en el marco de reuniones y trabajos desarrollados dentro de un grupo de investigación dentro del Centro de Investigaciones y Estudios Sociológicos animado por revisar y analizar  la estructura de sensibilidades que conforman y consolidan las políticas sociales, entendidas éstas en sentido amplio, es decir,  como todas aquellas intervenciones del Estado que producen, moldean y reproducen directamente los modos y las condiciones de vida de los distintos sectores y grupos sociales, y que lo hacen operando fundamentalmente en el momento de la distribución secundaria del ingreso, distinguiéndola así de aquellas denominadas políticas económicas o específicamente laborales, que operan sobre el nivel de distribución primaria o están referidas sólo a la lucha contra la pobreza y revisten una carácter asistencial. </w:t>
      </w:r>
    </w:p>
    <w:p w:rsidR="00FB59E8" w:rsidRPr="00D8714D" w:rsidRDefault="00FB59E8" w:rsidP="008A5182">
      <w:pPr>
        <w:spacing w:line="276" w:lineRule="auto"/>
        <w:ind w:left="0"/>
        <w:rPr>
          <w:rFonts w:ascii="Times New Roman" w:hAnsi="Times New Roman"/>
        </w:rPr>
      </w:pPr>
      <w:r w:rsidRPr="00D8714D">
        <w:rPr>
          <w:rFonts w:ascii="Times New Roman" w:hAnsi="Times New Roman"/>
        </w:rPr>
        <w:t xml:space="preserve">Es desde este lugar de producción colectiva que el presente escrito busca explorar y reflexionar críticamente sobre el lugar  y el significado que tiene la mujer en las políticas sociales destinadas al combate contra la pobreza y exclusión implementadas desde el 2003 en nuestro país, no sólo por la importancia numérica que ha adquirido este sector en cuanto a “ser legítimas” receptoras de los planes y programas sociales, sino también por la consecuente “sobrecarga” que implica para aquellas el ser “beneficiarias” de dicha asistencia (es decir, el ser mujer, madre-cuidadora, jefa de hogar y  agente comunitario  en condiciones de pobreza). </w:t>
      </w:r>
    </w:p>
    <w:p w:rsidR="00FB59E8" w:rsidRPr="00D8714D" w:rsidRDefault="00FB59E8" w:rsidP="00CD5229">
      <w:pPr>
        <w:spacing w:line="276" w:lineRule="auto"/>
        <w:ind w:left="0"/>
        <w:rPr>
          <w:rFonts w:ascii="Times New Roman" w:hAnsi="Times New Roman"/>
        </w:rPr>
      </w:pPr>
      <w:r w:rsidRPr="00D8714D">
        <w:rPr>
          <w:rFonts w:ascii="Times New Roman" w:hAnsi="Times New Roman"/>
        </w:rPr>
        <w:t xml:space="preserve">Por lo anterior, y utilizando una metodología de análisis de contenido se pretende aquí efectuar un primer esbozo de análisis sobre los objetivos de los programas y planes sociales destinados (directa o indirectamente) a mujeres (madres, embarazadas o no) del Ministerio de Desarrollo Social de la Nación desde el año 2003 hasta la actualidad para tratar de visualizar elementos relacionados con las tramas de sensibilidades que conllevan. Asimismo, siendo conscientes de las ventajas y desventajas del uso de datos secundarios, no se descarta el uso de entrevistas realizadas a mujeres beneficiarias de planes o programas sociales en el año 2010 en el Gran Buenos Aires, para tratar de visualizar cómo vivencian, significan y construyen dichas mujeres sus sensibilidades y subjetividades. </w:t>
      </w:r>
    </w:p>
    <w:p w:rsidR="00FB59E8" w:rsidRPr="00D8714D" w:rsidRDefault="00FB59E8" w:rsidP="008A5182">
      <w:pPr>
        <w:spacing w:line="276" w:lineRule="auto"/>
        <w:ind w:left="0"/>
        <w:rPr>
          <w:rFonts w:ascii="Times New Roman" w:hAnsi="Times New Roman"/>
        </w:rPr>
      </w:pPr>
    </w:p>
    <w:p w:rsidR="00FB59E8" w:rsidRPr="00D8714D" w:rsidRDefault="00FB59E8" w:rsidP="002F3702">
      <w:pPr>
        <w:spacing w:line="276" w:lineRule="auto"/>
        <w:ind w:left="0"/>
        <w:rPr>
          <w:rFonts w:ascii="Times New Roman" w:hAnsi="Times New Roman"/>
        </w:rPr>
      </w:pPr>
      <w:r w:rsidRPr="00D8714D">
        <w:rPr>
          <w:rFonts w:ascii="Times New Roman" w:hAnsi="Times New Roman"/>
        </w:rPr>
        <w:t>Palabras claves: cuerpo/emociones</w:t>
      </w:r>
      <w:r>
        <w:rPr>
          <w:rFonts w:ascii="Times New Roman" w:hAnsi="Times New Roman"/>
        </w:rPr>
        <w:t xml:space="preserve">, </w:t>
      </w:r>
      <w:r w:rsidRPr="00D8714D">
        <w:rPr>
          <w:rFonts w:ascii="Times New Roman" w:hAnsi="Times New Roman"/>
        </w:rPr>
        <w:t>políticas sociales</w:t>
      </w:r>
      <w:r>
        <w:rPr>
          <w:rFonts w:ascii="Times New Roman" w:hAnsi="Times New Roman"/>
        </w:rPr>
        <w:t xml:space="preserve">, </w:t>
      </w:r>
      <w:r w:rsidRPr="00D8714D">
        <w:rPr>
          <w:rFonts w:ascii="Times New Roman" w:hAnsi="Times New Roman"/>
        </w:rPr>
        <w:t>feminización</w:t>
      </w:r>
    </w:p>
    <w:p w:rsidR="00FB59E8" w:rsidRPr="00CD5229" w:rsidRDefault="00FB59E8" w:rsidP="009874B5">
      <w:pPr>
        <w:spacing w:line="276" w:lineRule="auto"/>
        <w:ind w:left="0"/>
        <w:rPr>
          <w:rFonts w:ascii="Times New Roman" w:hAnsi="Times New Roman"/>
        </w:rPr>
      </w:pPr>
    </w:p>
    <w:p w:rsidR="00FB59E8" w:rsidRDefault="00FB59E8" w:rsidP="00CD5229">
      <w:pPr>
        <w:numPr>
          <w:ilvl w:val="0"/>
          <w:numId w:val="2"/>
        </w:numPr>
        <w:spacing w:line="276" w:lineRule="auto"/>
        <w:ind w:left="0"/>
        <w:rPr>
          <w:rFonts w:ascii="Times New Roman" w:hAnsi="Times New Roman"/>
          <w:b/>
          <w:bCs/>
        </w:rPr>
      </w:pPr>
      <w:r w:rsidRPr="00DB1B6C">
        <w:rPr>
          <w:rFonts w:ascii="Times New Roman" w:hAnsi="Times New Roman"/>
          <w:b/>
          <w:bCs/>
        </w:rPr>
        <w:t>Gandía, Claudia</w:t>
      </w:r>
      <w:r w:rsidRPr="00CD5229">
        <w:rPr>
          <w:rFonts w:ascii="Times New Roman" w:hAnsi="Times New Roman"/>
        </w:rPr>
        <w:t xml:space="preserve"> (GESSyCO-UNVM-CIES), </w:t>
      </w:r>
      <w:r w:rsidRPr="00CD5229">
        <w:rPr>
          <w:rFonts w:ascii="Times New Roman" w:hAnsi="Times New Roman"/>
          <w:b/>
          <w:bCs/>
        </w:rPr>
        <w:t>G</w:t>
      </w:r>
      <w:r>
        <w:rPr>
          <w:rFonts w:ascii="Times New Roman" w:hAnsi="Times New Roman"/>
          <w:b/>
          <w:bCs/>
        </w:rPr>
        <w:t>iova</w:t>
      </w:r>
      <w:r w:rsidRPr="00CD5229">
        <w:rPr>
          <w:rFonts w:ascii="Times New Roman" w:hAnsi="Times New Roman"/>
          <w:b/>
          <w:bCs/>
        </w:rPr>
        <w:t>nini, Ernesto</w:t>
      </w:r>
      <w:r w:rsidRPr="00CD5229">
        <w:rPr>
          <w:rFonts w:ascii="Times New Roman" w:hAnsi="Times New Roman"/>
        </w:rPr>
        <w:t xml:space="preserve"> (GESSyCO-UNVM) y </w:t>
      </w:r>
      <w:r w:rsidRPr="00CD5229">
        <w:rPr>
          <w:rFonts w:ascii="Times New Roman" w:hAnsi="Times New Roman"/>
          <w:b/>
          <w:bCs/>
        </w:rPr>
        <w:t>Sáez, Ángela</w:t>
      </w:r>
      <w:r w:rsidRPr="00CD5229">
        <w:rPr>
          <w:rFonts w:ascii="Times New Roman" w:hAnsi="Times New Roman"/>
        </w:rPr>
        <w:t xml:space="preserve"> (GESSyCO-UNVM), </w:t>
      </w:r>
      <w:r w:rsidRPr="00CD5229">
        <w:rPr>
          <w:rFonts w:ascii="Times New Roman" w:hAnsi="Times New Roman"/>
          <w:b/>
          <w:bCs/>
        </w:rPr>
        <w:t>“Expresividad y demandas en las manifestaciones de la Comparsa y Batucada “Los Dragones” del Barrio Los Olmos de Villa María (Córdoba)</w:t>
      </w:r>
      <w:r>
        <w:rPr>
          <w:rFonts w:ascii="Times New Roman" w:hAnsi="Times New Roman"/>
          <w:b/>
          <w:bCs/>
        </w:rPr>
        <w:t>”</w:t>
      </w:r>
      <w:r>
        <w:rPr>
          <w:rFonts w:ascii="Times New Roman" w:hAnsi="Times New Roman"/>
        </w:rPr>
        <w:t xml:space="preserve">, e-maill: </w:t>
      </w:r>
      <w:hyperlink r:id="rId13" w:history="1">
        <w:r w:rsidRPr="00601AB4">
          <w:rPr>
            <w:rStyle w:val="Hyperlink"/>
            <w:rFonts w:ascii="Times New Roman" w:hAnsi="Times New Roman"/>
          </w:rPr>
          <w:t>claugan@yahoo.com</w:t>
        </w:r>
      </w:hyperlink>
      <w:r>
        <w:rPr>
          <w:rFonts w:ascii="Times New Roman" w:hAnsi="Times New Roman"/>
        </w:rPr>
        <w:t xml:space="preserve"> , </w:t>
      </w:r>
      <w:hyperlink r:id="rId14" w:history="1">
        <w:r w:rsidRPr="00601AB4">
          <w:rPr>
            <w:rStyle w:val="Hyperlink"/>
            <w:rFonts w:ascii="Times New Roman" w:hAnsi="Times New Roman"/>
          </w:rPr>
          <w:t>ernestogiovanini_15@hotmail.com</w:t>
        </w:r>
      </w:hyperlink>
      <w:r>
        <w:rPr>
          <w:rFonts w:ascii="Times New Roman" w:hAnsi="Times New Roman"/>
        </w:rPr>
        <w:t xml:space="preserve"> , </w:t>
      </w:r>
      <w:hyperlink r:id="rId15" w:history="1">
        <w:r w:rsidRPr="00601AB4">
          <w:rPr>
            <w:rStyle w:val="Hyperlink"/>
            <w:rFonts w:ascii="Times New Roman" w:hAnsi="Times New Roman"/>
          </w:rPr>
          <w:t>angelasaez_29@hotmail.com</w:t>
        </w:r>
      </w:hyperlink>
      <w:r>
        <w:rPr>
          <w:rFonts w:ascii="Times New Roman" w:hAnsi="Times New Roman"/>
        </w:rPr>
        <w:t xml:space="preserve"> </w:t>
      </w:r>
    </w:p>
    <w:p w:rsidR="00FB59E8" w:rsidRDefault="00FB59E8" w:rsidP="00CD5229">
      <w:pPr>
        <w:spacing w:line="276" w:lineRule="auto"/>
        <w:rPr>
          <w:rFonts w:ascii="Times New Roman" w:hAnsi="Times New Roman"/>
          <w:b/>
          <w:bCs/>
        </w:rPr>
      </w:pPr>
    </w:p>
    <w:p w:rsidR="00FB59E8" w:rsidRDefault="00FB59E8" w:rsidP="00CD5229">
      <w:pPr>
        <w:spacing w:line="276" w:lineRule="auto"/>
        <w:ind w:left="0"/>
        <w:rPr>
          <w:rFonts w:ascii="Times New Roman" w:hAnsi="Times New Roman"/>
          <w:b/>
          <w:bCs/>
        </w:rPr>
      </w:pPr>
      <w:r>
        <w:rPr>
          <w:rFonts w:ascii="Times New Roman" w:hAnsi="Times New Roman"/>
          <w:b/>
          <w:bCs/>
        </w:rPr>
        <w:t>Resumen:</w:t>
      </w:r>
    </w:p>
    <w:p w:rsidR="00FB59E8" w:rsidRPr="00CD5229" w:rsidRDefault="00FB59E8" w:rsidP="00CD5229">
      <w:pPr>
        <w:spacing w:line="240" w:lineRule="auto"/>
        <w:ind w:left="0"/>
        <w:rPr>
          <w:rFonts w:ascii="Times New Roman" w:hAnsi="Times New Roman"/>
        </w:rPr>
      </w:pPr>
      <w:r w:rsidRPr="00CD5229">
        <w:rPr>
          <w:rFonts w:ascii="Times New Roman" w:hAnsi="Times New Roman"/>
        </w:rPr>
        <w:t>Este escrito se inscribe en el Proyecto de investigación que se desarrolla en la Universidad Nacional de Villa María y que se orienta a la iden</w:t>
      </w:r>
      <w:r w:rsidRPr="00CD5229">
        <w:rPr>
          <w:rStyle w:val="Strong"/>
          <w:rFonts w:ascii="Times New Roman" w:hAnsi="Times New Roman"/>
          <w:b w:val="0"/>
        </w:rPr>
        <w:t>tificación, descripción y comprensión de las manifestaciones expresivas creativas colectivas y su relación con el disfrute que se instancian en las ciudades de Villa María y en Villa Nueva entre el 2012 y el 2013. La mencionada indagación se focaliza en</w:t>
      </w:r>
      <w:r w:rsidRPr="00CD5229">
        <w:rPr>
          <w:rFonts w:ascii="Times New Roman" w:hAnsi="Times New Roman"/>
        </w:rPr>
        <w:t xml:space="preserve"> los actores colectivos implicados en expresiones colectivas creativas tales como son los grupos de murgas, batucadas y comparsas de distintos barrios de las dos localidades antes mencionadas. Y se vincula el análisis de dicho fenómeno con la teoría social contemporánea (en particular las teorías sobre acción colectiva) y la sociología de los cuerpos y las emociones.</w:t>
      </w:r>
    </w:p>
    <w:p w:rsidR="00FB59E8" w:rsidRPr="00CD5229" w:rsidRDefault="00FB59E8" w:rsidP="00CD5229">
      <w:pPr>
        <w:pStyle w:val="Default"/>
        <w:jc w:val="both"/>
        <w:rPr>
          <w:rFonts w:ascii="Times New Roman" w:hAnsi="Times New Roman" w:cs="Times New Roman"/>
          <w:sz w:val="22"/>
          <w:szCs w:val="22"/>
          <w:shd w:val="clear" w:color="auto" w:fill="FFFFFF"/>
        </w:rPr>
      </w:pPr>
      <w:r w:rsidRPr="00CD5229">
        <w:rPr>
          <w:rFonts w:ascii="Times New Roman" w:hAnsi="Times New Roman" w:cs="Times New Roman"/>
          <w:sz w:val="22"/>
          <w:szCs w:val="22"/>
          <w:shd w:val="clear" w:color="auto" w:fill="FFFFFF"/>
        </w:rPr>
        <w:t>El propósito en esta oportunidad es describir las manifestaciones expresivas y las demandas a ellas asociadas de  la Comparsa y Batucada “Los dragones” del barrio Los Olmos de Villa María, a través del análisis de artículos publicados en el periódico local “El Diario” en el período 2012-2013.</w:t>
      </w:r>
    </w:p>
    <w:p w:rsidR="00FB59E8" w:rsidRPr="00CD5229" w:rsidRDefault="00FB59E8" w:rsidP="00CD5229">
      <w:pPr>
        <w:pStyle w:val="Default"/>
        <w:jc w:val="both"/>
        <w:rPr>
          <w:rFonts w:ascii="Times New Roman" w:hAnsi="Times New Roman" w:cs="Times New Roman"/>
          <w:sz w:val="22"/>
          <w:szCs w:val="22"/>
          <w:shd w:val="clear" w:color="auto" w:fill="FFFFFF"/>
        </w:rPr>
      </w:pPr>
      <w:r w:rsidRPr="00CD5229">
        <w:rPr>
          <w:rFonts w:ascii="Times New Roman" w:hAnsi="Times New Roman" w:cs="Times New Roman"/>
          <w:sz w:val="22"/>
          <w:szCs w:val="22"/>
          <w:shd w:val="clear" w:color="auto" w:fill="FFFFFF"/>
        </w:rPr>
        <w:t>A tal fin se analizan las siguientes dimensiones: manifestaciones expresivas colectivas, demandas, conflictos, actores  y tipos de territorios.</w:t>
      </w:r>
    </w:p>
    <w:p w:rsidR="00FB59E8" w:rsidRPr="00CD5229" w:rsidRDefault="00FB59E8" w:rsidP="00CD5229">
      <w:pPr>
        <w:pStyle w:val="Default"/>
        <w:jc w:val="both"/>
        <w:rPr>
          <w:rFonts w:ascii="Times New Roman" w:hAnsi="Times New Roman" w:cs="Times New Roman"/>
          <w:sz w:val="22"/>
          <w:szCs w:val="22"/>
        </w:rPr>
      </w:pPr>
      <w:r w:rsidRPr="00CD5229">
        <w:rPr>
          <w:rFonts w:ascii="Times New Roman" w:hAnsi="Times New Roman" w:cs="Times New Roman"/>
          <w:sz w:val="22"/>
          <w:szCs w:val="22"/>
        </w:rPr>
        <w:t xml:space="preserve">Las manifestaciones son acciones colectivas resultantes de la redefinición del espacio público operado entre expresiones y episodios. Implica acciones puntales fugaces o de cierta permanencia por parte del colectivo que le permite dar visibilidad social. En las manifestaciones se condensa y reproduce la identidad de los actores y esta aparece como batalla por la apropiación </w:t>
      </w:r>
      <w:r>
        <w:rPr>
          <w:rFonts w:ascii="Times New Roman" w:hAnsi="Times New Roman" w:cs="Times New Roman"/>
          <w:sz w:val="22"/>
          <w:szCs w:val="22"/>
        </w:rPr>
        <w:t>del sentido</w:t>
      </w:r>
      <w:r w:rsidRPr="00CD5229">
        <w:rPr>
          <w:rFonts w:ascii="Times New Roman" w:hAnsi="Times New Roman" w:cs="Times New Roman"/>
          <w:sz w:val="22"/>
          <w:szCs w:val="22"/>
        </w:rPr>
        <w:t>.</w:t>
      </w:r>
    </w:p>
    <w:p w:rsidR="00FB59E8" w:rsidRPr="00CD5229" w:rsidRDefault="00FB59E8" w:rsidP="00CD5229">
      <w:pPr>
        <w:pStyle w:val="Default"/>
        <w:jc w:val="both"/>
        <w:rPr>
          <w:rFonts w:ascii="Times New Roman" w:hAnsi="Times New Roman" w:cs="Times New Roman"/>
          <w:sz w:val="22"/>
          <w:szCs w:val="22"/>
        </w:rPr>
      </w:pPr>
      <w:r w:rsidRPr="00CD5229">
        <w:rPr>
          <w:rFonts w:ascii="Times New Roman" w:hAnsi="Times New Roman" w:cs="Times New Roman"/>
          <w:sz w:val="22"/>
          <w:szCs w:val="22"/>
          <w:shd w:val="clear" w:color="auto" w:fill="FFFFFF"/>
        </w:rPr>
        <w:t>Se entiende a la expresividad, y siguiendo al citado autor, co</w:t>
      </w:r>
      <w:r w:rsidRPr="00CD5229">
        <w:rPr>
          <w:rFonts w:ascii="Times New Roman" w:hAnsi="Times New Roman" w:cs="Times New Roman"/>
          <w:sz w:val="22"/>
          <w:szCs w:val="22"/>
        </w:rPr>
        <w:t>mo el hacer expreso, desenvolver, descomprimir lo que está tácito, es decir, aquello que se da por sentado de acuerdo con los mecanismos de soportabilidad social y dispositivos de regulación de las sensaciones. En la expresividad lo tácito se manifiesta, se hace presente, pero además la expresividad es también un vehículo para desarmar los paquetes de hábitus de clase, para sacar lo que envuelve, descomprimir lo que está apretado, concentrado en la mudez de la apropiación diferencial y sistemática de los usos de la palabra como único modo decir.</w:t>
      </w:r>
    </w:p>
    <w:p w:rsidR="00FB59E8" w:rsidRPr="00CD5229" w:rsidRDefault="00FB59E8" w:rsidP="00CD5229">
      <w:pPr>
        <w:pStyle w:val="Default"/>
        <w:jc w:val="both"/>
        <w:rPr>
          <w:rFonts w:ascii="Times New Roman" w:hAnsi="Times New Roman" w:cs="Times New Roman"/>
          <w:sz w:val="22"/>
          <w:szCs w:val="22"/>
          <w:shd w:val="clear" w:color="auto" w:fill="FFFFFF"/>
        </w:rPr>
      </w:pPr>
      <w:r w:rsidRPr="00CD5229">
        <w:rPr>
          <w:rFonts w:ascii="Times New Roman" w:hAnsi="Times New Roman" w:cs="Times New Roman"/>
          <w:sz w:val="22"/>
          <w:szCs w:val="22"/>
          <w:shd w:val="clear" w:color="auto" w:fill="FFFFFF"/>
        </w:rPr>
        <w:t>Los modos de expresividad en distintos territorios entran en conexión con determinadas demandas de los distintos actores involucrados en las manifestaciones por los distintos territorios por donde circulan, configurando la identidad  colectiva. Interrogarse aquí por cuáles son esas demandas en conexión con cuáles son las percepciones acerca del territorio donde las manifestaciones tienen lugar y las sensibilidades a ello asociadas, conduce a reflexionar en torno a las sospechas sobre el grado de afirmación de una identidad barrial y el grado de usufructo de la situación subsumida a la lógica de relación mercantilizada.</w:t>
      </w:r>
    </w:p>
    <w:p w:rsidR="00FB59E8" w:rsidRPr="00CD5229" w:rsidRDefault="00FB59E8" w:rsidP="009A4FEF">
      <w:pPr>
        <w:pStyle w:val="Default"/>
        <w:jc w:val="both"/>
        <w:rPr>
          <w:rFonts w:ascii="Times New Roman" w:hAnsi="Times New Roman" w:cs="Times New Roman"/>
          <w:sz w:val="22"/>
          <w:szCs w:val="22"/>
        </w:rPr>
      </w:pPr>
      <w:r w:rsidRPr="00CD5229">
        <w:rPr>
          <w:rFonts w:ascii="Times New Roman" w:hAnsi="Times New Roman" w:cs="Times New Roman"/>
          <w:sz w:val="22"/>
          <w:szCs w:val="22"/>
          <w:shd w:val="clear" w:color="auto" w:fill="FFFFFF"/>
        </w:rPr>
        <w:t xml:space="preserve">Así las manifestaciones de la comparsa y la batucada son </w:t>
      </w:r>
      <w:r w:rsidRPr="00CD5229">
        <w:rPr>
          <w:rFonts w:ascii="Times New Roman" w:hAnsi="Times New Roman" w:cs="Times New Roman"/>
          <w:sz w:val="22"/>
          <w:szCs w:val="22"/>
        </w:rPr>
        <w:t>un fenómeno que involucra a niños, adolescentes y adultos de distintos barrios que interactúan en el hacer de esas prácticas expresivas y se presentan como sujetos activos, como productores culturales. De a poco se consolidan en la ciudad haciendo experiencia en los barrios, escuelas, centros vecinales, centros culturales, universidad, bibliotecas populares y ocupando los espacios públicos, como calles y plazas. De esta manera la complejidad y la carga de sentido que se considera substancial a la ciudad no resultan de manera automática de la concentración de población ni de la importancia de su actividad económica, ni por el hecho de ser sede de poderes</w:t>
      </w:r>
      <w:r>
        <w:rPr>
          <w:rFonts w:ascii="Times New Roman" w:hAnsi="Times New Roman" w:cs="Times New Roman"/>
          <w:sz w:val="22"/>
          <w:szCs w:val="22"/>
        </w:rPr>
        <w:t xml:space="preserve"> políticos o administrativos. Si</w:t>
      </w:r>
      <w:r w:rsidRPr="00CD5229">
        <w:rPr>
          <w:rFonts w:ascii="Times New Roman" w:hAnsi="Times New Roman" w:cs="Times New Roman"/>
          <w:sz w:val="22"/>
          <w:szCs w:val="22"/>
        </w:rPr>
        <w:t xml:space="preserve"> la diversidad y el intercambio son dimensiones fundamentales, </w:t>
      </w:r>
      <w:r>
        <w:rPr>
          <w:rFonts w:ascii="Times New Roman" w:hAnsi="Times New Roman" w:cs="Times New Roman"/>
          <w:sz w:val="22"/>
          <w:szCs w:val="22"/>
        </w:rPr>
        <w:t xml:space="preserve">se entiende que </w:t>
      </w:r>
      <w:r w:rsidRPr="00CD5229">
        <w:rPr>
          <w:rFonts w:ascii="Times New Roman" w:hAnsi="Times New Roman" w:cs="Times New Roman"/>
          <w:sz w:val="22"/>
          <w:szCs w:val="22"/>
        </w:rPr>
        <w:t>la ciudad es aquella que optimiza las oportunidades de contacto, la que apuesta por la diferenciación y la mixtura funcional y social, la que multiplica los espacios de encuentro y la</w:t>
      </w:r>
      <w:r>
        <w:rPr>
          <w:rFonts w:ascii="Times New Roman" w:hAnsi="Times New Roman" w:cs="Times New Roman"/>
          <w:sz w:val="22"/>
          <w:szCs w:val="22"/>
        </w:rPr>
        <w:t>s posibilidades de intercambio.</w:t>
      </w:r>
    </w:p>
    <w:p w:rsidR="00FB59E8" w:rsidRPr="00CD5229" w:rsidRDefault="00FB59E8" w:rsidP="00CD5229">
      <w:pPr>
        <w:spacing w:line="240" w:lineRule="auto"/>
        <w:ind w:left="0"/>
        <w:rPr>
          <w:rFonts w:ascii="Times New Roman" w:hAnsi="Times New Roman"/>
        </w:rPr>
      </w:pPr>
      <w:r w:rsidRPr="00CD5229">
        <w:rPr>
          <w:rFonts w:ascii="Times New Roman" w:hAnsi="Times New Roman"/>
        </w:rPr>
        <w:t>Así, los modos de expresividad y las demandas asociadas se manifiestan en el espacio público (socio-territorial), entendido este como la representación, en la que la sociedad se hace visible, y entra en conexión el territorio barrial con otros territorios donde se re-significa la identidad del colectivo.</w:t>
      </w:r>
    </w:p>
    <w:p w:rsidR="00FB59E8" w:rsidRPr="00CD5229" w:rsidRDefault="00FB59E8" w:rsidP="00CD5229">
      <w:pPr>
        <w:spacing w:line="240" w:lineRule="auto"/>
        <w:ind w:left="0"/>
        <w:rPr>
          <w:rFonts w:ascii="Times New Roman" w:hAnsi="Times New Roman"/>
        </w:rPr>
      </w:pPr>
      <w:r w:rsidRPr="00CD5229">
        <w:rPr>
          <w:rFonts w:ascii="Times New Roman" w:hAnsi="Times New Roman"/>
        </w:rPr>
        <w:t xml:space="preserve">El Barrio los Olmos fue uno de los últimos en formarse en la ciudad de Villa María. Los primeros vecinos se asentaron entre los años 1970 y 1980; las primeras viviendas se localizaron al costado de la ruta rodeadas de campo. En 1978 se comienza a construir el complejo habitacional, que en sus principios eran sólo 103 departamentos pero al finalizar el proyecto quedaron construidos 203. Los primeros habitantes fueron familias que habían sido desalojadas de una pequeña villa de emergencia, antes localizada en lo que ahora es el barrio Barrancas del Río. Este complejo además de darle el empuje inicial para el desarrollo local del barrio, también es un elemento de fuerte identidad, debido a que es el único barrio de toda la ciudad que posee una infraestructura de monoblock, lo que hace que las personas que viven allí tengan un fuerte sentido de pertenencia y arraigo con el barrio y el lugar. </w:t>
      </w:r>
    </w:p>
    <w:p w:rsidR="00FB59E8" w:rsidRPr="00CD5229" w:rsidRDefault="00FB59E8" w:rsidP="00CD5229">
      <w:pPr>
        <w:spacing w:line="240" w:lineRule="auto"/>
        <w:ind w:left="0"/>
        <w:rPr>
          <w:rFonts w:ascii="Times New Roman" w:hAnsi="Times New Roman"/>
        </w:rPr>
      </w:pPr>
      <w:r w:rsidRPr="00CD5229">
        <w:rPr>
          <w:rFonts w:ascii="Times New Roman" w:hAnsi="Times New Roman"/>
        </w:rPr>
        <w:t>El barrio o ciudad es el espacio vivido, basado en un conjunto de símbolos y valores que se van elaborando a través de un conjunto de impresiones y experiencias personales y colectivas. Las imágenes que los individuos y grupos se forman del barrio y de sus diferentes partes y atributos determinan si este o parte del mismo le atrae, le agrada o le aborrece, dentro de sus límites, su lugar para vivir, el lugar de compra, trabajo y ocio.</w:t>
      </w:r>
    </w:p>
    <w:p w:rsidR="00FB59E8" w:rsidRPr="00CD5229" w:rsidRDefault="00FB59E8" w:rsidP="00CD5229">
      <w:pPr>
        <w:pStyle w:val="Default"/>
        <w:jc w:val="both"/>
        <w:rPr>
          <w:rFonts w:ascii="Times New Roman" w:hAnsi="Times New Roman" w:cs="Times New Roman"/>
          <w:sz w:val="22"/>
          <w:szCs w:val="22"/>
        </w:rPr>
      </w:pPr>
      <w:r w:rsidRPr="00CD5229">
        <w:rPr>
          <w:rFonts w:ascii="Times New Roman" w:hAnsi="Times New Roman" w:cs="Times New Roman"/>
          <w:sz w:val="22"/>
          <w:szCs w:val="22"/>
        </w:rPr>
        <w:t>De esta manera indagar aquí las diferentes manifestaciones expresivas de la comparsa y batucada los Dragones en relación a los espacios vividos y cómo perciben el territorio donde se llevan a cabo esas manifestaciones, adquiere relevancia en el marco de la investigación que se viene desarrollando en tanto es un acercamiento a la comprensión de la relación entre demandas e identidad colectiva.</w:t>
      </w:r>
    </w:p>
    <w:p w:rsidR="00FB59E8" w:rsidRDefault="00FB59E8" w:rsidP="00CD522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FB59E8" w:rsidRDefault="00FB59E8" w:rsidP="00CD5229">
      <w:pPr>
        <w:pStyle w:val="Default"/>
        <w:jc w:val="both"/>
        <w:rPr>
          <w:rFonts w:ascii="Times New Roman" w:hAnsi="Times New Roman" w:cs="Times New Roman"/>
          <w:sz w:val="22"/>
          <w:szCs w:val="22"/>
          <w:shd w:val="clear" w:color="auto" w:fill="FFFFFF"/>
        </w:rPr>
      </w:pPr>
    </w:p>
    <w:p w:rsidR="00FB59E8" w:rsidRPr="00CD5229" w:rsidRDefault="00FB59E8" w:rsidP="00CD5229">
      <w:pPr>
        <w:spacing w:line="240" w:lineRule="auto"/>
        <w:ind w:left="0"/>
        <w:rPr>
          <w:rFonts w:ascii="Times New Roman" w:hAnsi="Times New Roman"/>
          <w:b/>
          <w:bCs/>
        </w:rPr>
      </w:pPr>
      <w:r w:rsidRPr="009A6149">
        <w:rPr>
          <w:rFonts w:ascii="Times New Roman" w:hAnsi="Times New Roman"/>
          <w:b/>
          <w:bCs/>
          <w:shd w:val="clear" w:color="auto" w:fill="FFFFFF"/>
        </w:rPr>
        <w:t>Palabras claves:</w:t>
      </w:r>
      <w:r>
        <w:rPr>
          <w:rFonts w:ascii="Times New Roman" w:hAnsi="Times New Roman"/>
          <w:shd w:val="clear" w:color="auto" w:fill="FFFFFF"/>
        </w:rPr>
        <w:t xml:space="preserve"> Expresividad, demandas, </w:t>
      </w:r>
      <w:r w:rsidRPr="00B069EA">
        <w:rPr>
          <w:rFonts w:ascii="Times New Roman" w:hAnsi="Times New Roman"/>
          <w:shd w:val="clear" w:color="auto" w:fill="FFFFFF"/>
        </w:rPr>
        <w:t>territorios</w:t>
      </w:r>
    </w:p>
    <w:p w:rsidR="00FB59E8" w:rsidRPr="00CD5229" w:rsidRDefault="00FB59E8" w:rsidP="00CD5229">
      <w:pPr>
        <w:pStyle w:val="Default"/>
        <w:rPr>
          <w:rFonts w:ascii="Times New Roman" w:hAnsi="Times New Roman" w:cs="Times New Roman"/>
          <w:sz w:val="22"/>
          <w:szCs w:val="22"/>
        </w:rPr>
      </w:pPr>
    </w:p>
    <w:p w:rsidR="00FB59E8" w:rsidRPr="00EE76E9" w:rsidRDefault="00FB59E8" w:rsidP="00CD5229">
      <w:pPr>
        <w:pStyle w:val="Default"/>
        <w:jc w:val="center"/>
        <w:rPr>
          <w:rFonts w:ascii="Times New Roman" w:hAnsi="Times New Roman" w:cs="Times New Roman"/>
          <w:sz w:val="22"/>
          <w:szCs w:val="22"/>
        </w:rPr>
      </w:pPr>
    </w:p>
    <w:p w:rsidR="00FB59E8" w:rsidRDefault="00FB59E8" w:rsidP="00C535C1">
      <w:pPr>
        <w:spacing w:line="276" w:lineRule="auto"/>
        <w:ind w:left="-360"/>
        <w:rPr>
          <w:rFonts w:ascii="Times New Roman" w:hAnsi="Times New Roman"/>
        </w:rPr>
      </w:pPr>
    </w:p>
    <w:p w:rsidR="00FB59E8" w:rsidRPr="00C535C1" w:rsidRDefault="00FB59E8" w:rsidP="00C535C1">
      <w:pPr>
        <w:numPr>
          <w:ilvl w:val="0"/>
          <w:numId w:val="2"/>
        </w:numPr>
        <w:spacing w:line="276" w:lineRule="auto"/>
        <w:ind w:left="0"/>
        <w:rPr>
          <w:rFonts w:ascii="Times New Roman" w:hAnsi="Times New Roman"/>
        </w:rPr>
      </w:pPr>
      <w:r w:rsidRPr="00C535C1">
        <w:rPr>
          <w:rFonts w:ascii="Times New Roman" w:hAnsi="Times New Roman"/>
          <w:b/>
          <w:bCs/>
        </w:rPr>
        <w:t xml:space="preserve">Menna Franckini </w:t>
      </w:r>
      <w:r w:rsidRPr="00C535C1">
        <w:rPr>
          <w:rFonts w:ascii="Times New Roman" w:hAnsi="Times New Roman"/>
        </w:rPr>
        <w:t>(IFISP/</w:t>
      </w:r>
      <w:r w:rsidRPr="00C535C1">
        <w:rPr>
          <w:rFonts w:ascii="Times New Roman" w:hAnsi="Times New Roman"/>
          <w:color w:val="222222"/>
          <w:lang w:eastAsia="pt-BR"/>
        </w:rPr>
        <w:t xml:space="preserve"> UFPEL</w:t>
      </w:r>
      <w:r w:rsidRPr="00C535C1">
        <w:rPr>
          <w:rStyle w:val="FootnoteReference"/>
          <w:rFonts w:ascii="Times New Roman" w:hAnsi="Times New Roman"/>
          <w:color w:val="222222"/>
          <w:lang w:eastAsia="pt-BR"/>
        </w:rPr>
        <w:footnoteReference w:id="2"/>
      </w:r>
      <w:r w:rsidRPr="00C535C1">
        <w:rPr>
          <w:rFonts w:ascii="Times New Roman" w:hAnsi="Times New Roman"/>
          <w:color w:val="222222"/>
          <w:lang w:eastAsia="pt-BR"/>
        </w:rPr>
        <w:t xml:space="preserve">) </w:t>
      </w:r>
      <w:r w:rsidRPr="00C535C1">
        <w:rPr>
          <w:rFonts w:ascii="Times New Roman" w:hAnsi="Times New Roman"/>
        </w:rPr>
        <w:t xml:space="preserve">y </w:t>
      </w:r>
      <w:r w:rsidRPr="00C535C1">
        <w:rPr>
          <w:rFonts w:ascii="Times New Roman" w:hAnsi="Times New Roman"/>
          <w:b/>
          <w:bCs/>
        </w:rPr>
        <w:t xml:space="preserve">Robert, Pedro </w:t>
      </w:r>
      <w:r w:rsidRPr="00C535C1">
        <w:rPr>
          <w:rFonts w:ascii="Times New Roman" w:hAnsi="Times New Roman"/>
        </w:rPr>
        <w:t>(IFISP/</w:t>
      </w:r>
      <w:r w:rsidRPr="00C535C1">
        <w:rPr>
          <w:rFonts w:ascii="Times New Roman" w:hAnsi="Times New Roman"/>
          <w:b/>
          <w:bCs/>
          <w:color w:val="222222"/>
          <w:lang w:eastAsia="pt-BR"/>
        </w:rPr>
        <w:t xml:space="preserve"> </w:t>
      </w:r>
      <w:r w:rsidRPr="002F3702">
        <w:rPr>
          <w:rFonts w:ascii="Times New Roman" w:hAnsi="Times New Roman"/>
          <w:color w:val="222222"/>
          <w:lang w:eastAsia="pt-BR"/>
        </w:rPr>
        <w:t>UFPEL</w:t>
      </w:r>
      <w:r w:rsidRPr="002F3702">
        <w:rPr>
          <w:rStyle w:val="FootnoteReference"/>
          <w:rFonts w:ascii="Times New Roman" w:hAnsi="Times New Roman"/>
          <w:color w:val="222222"/>
          <w:lang w:eastAsia="pt-BR"/>
        </w:rPr>
        <w:footnoteReference w:id="3"/>
      </w:r>
      <w:r w:rsidRPr="002F3702">
        <w:rPr>
          <w:rFonts w:ascii="Times New Roman" w:hAnsi="Times New Roman"/>
        </w:rPr>
        <w:t>),</w:t>
      </w:r>
      <w:r w:rsidRPr="00C535C1">
        <w:rPr>
          <w:rFonts w:ascii="Times New Roman" w:hAnsi="Times New Roman"/>
        </w:rPr>
        <w:t xml:space="preserve"> </w:t>
      </w:r>
      <w:r w:rsidRPr="002F3702">
        <w:rPr>
          <w:rFonts w:ascii="Times New Roman" w:hAnsi="Times New Roman"/>
          <w:b/>
          <w:bCs/>
        </w:rPr>
        <w:t>“</w:t>
      </w:r>
      <w:r w:rsidRPr="002F3702">
        <w:rPr>
          <w:rFonts w:ascii="Times New Roman" w:hAnsi="Times New Roman"/>
          <w:b/>
          <w:bCs/>
          <w:lang w:eastAsia="pt-BR"/>
        </w:rPr>
        <w:t>Mobilizações sociais no Brasil contemporâneo: novos recursos e expressividades em tempos de globalização”</w:t>
      </w:r>
      <w:r w:rsidRPr="00C535C1">
        <w:rPr>
          <w:rFonts w:ascii="Times New Roman" w:hAnsi="Times New Roman"/>
          <w:lang w:eastAsia="pt-BR"/>
        </w:rPr>
        <w:t xml:space="preserve">, e-mail: </w:t>
      </w:r>
      <w:hyperlink r:id="rId16" w:history="1">
        <w:r w:rsidRPr="00C535C1">
          <w:rPr>
            <w:rStyle w:val="Hyperlink"/>
            <w:rFonts w:ascii="Times New Roman" w:hAnsi="Times New Roman"/>
            <w:lang w:eastAsia="pt-BR"/>
          </w:rPr>
          <w:t>tmfranckini@gmail.com</w:t>
        </w:r>
      </w:hyperlink>
      <w:r w:rsidRPr="00C535C1">
        <w:rPr>
          <w:rFonts w:ascii="Times New Roman" w:hAnsi="Times New Roman"/>
          <w:lang w:eastAsia="pt-BR"/>
        </w:rPr>
        <w:t xml:space="preserve"> , </w:t>
      </w:r>
      <w:hyperlink r:id="rId17" w:history="1">
        <w:r w:rsidRPr="00C535C1">
          <w:rPr>
            <w:rStyle w:val="Hyperlink"/>
            <w:rFonts w:ascii="Times New Roman" w:hAnsi="Times New Roman"/>
            <w:lang w:eastAsia="pt-BR"/>
          </w:rPr>
          <w:t>probertt21@gmail.com</w:t>
        </w:r>
      </w:hyperlink>
    </w:p>
    <w:p w:rsidR="00FB59E8" w:rsidRPr="00C535C1" w:rsidRDefault="00FB59E8" w:rsidP="00D8714D">
      <w:pPr>
        <w:pStyle w:val="ListParagraph"/>
        <w:spacing w:line="276" w:lineRule="auto"/>
        <w:ind w:left="0"/>
        <w:rPr>
          <w:rFonts w:ascii="Times New Roman" w:hAnsi="Times New Roman"/>
        </w:rPr>
      </w:pPr>
    </w:p>
    <w:p w:rsidR="00FB59E8" w:rsidRPr="00C535C1" w:rsidRDefault="00FB59E8" w:rsidP="00D8714D">
      <w:pPr>
        <w:pStyle w:val="ListParagraph"/>
        <w:spacing w:line="276" w:lineRule="auto"/>
        <w:ind w:left="0"/>
        <w:rPr>
          <w:rFonts w:ascii="Times New Roman" w:hAnsi="Times New Roman"/>
          <w:b/>
          <w:bCs/>
        </w:rPr>
      </w:pPr>
      <w:r w:rsidRPr="00C535C1">
        <w:rPr>
          <w:rFonts w:ascii="Times New Roman" w:hAnsi="Times New Roman"/>
          <w:b/>
          <w:bCs/>
        </w:rPr>
        <w:t>Resumen:</w:t>
      </w:r>
    </w:p>
    <w:p w:rsidR="00FB59E8" w:rsidRPr="00C535C1" w:rsidRDefault="00FB59E8" w:rsidP="00D8714D">
      <w:pPr>
        <w:pStyle w:val="ListParagraph"/>
        <w:spacing w:line="276" w:lineRule="auto"/>
        <w:ind w:left="0"/>
        <w:rPr>
          <w:rFonts w:ascii="Times New Roman" w:hAnsi="Times New Roman"/>
          <w:b/>
          <w:bCs/>
        </w:rPr>
      </w:pPr>
    </w:p>
    <w:p w:rsidR="00FB59E8" w:rsidRPr="00D8714D" w:rsidRDefault="00FB59E8" w:rsidP="00D8714D">
      <w:pPr>
        <w:pStyle w:val="ListParagraph"/>
        <w:spacing w:line="276" w:lineRule="auto"/>
        <w:ind w:left="0"/>
        <w:rPr>
          <w:rFonts w:ascii="Times New Roman" w:hAnsi="Times New Roman"/>
          <w:lang w:eastAsia="pt-BR"/>
        </w:rPr>
      </w:pPr>
      <w:r w:rsidRPr="00C535C1">
        <w:rPr>
          <w:rFonts w:ascii="Times New Roman" w:hAnsi="Times New Roman"/>
          <w:lang w:eastAsia="pt-BR"/>
        </w:rPr>
        <w:t>Esta exposição</w:t>
      </w:r>
      <w:r w:rsidRPr="00D8714D">
        <w:rPr>
          <w:rFonts w:ascii="Times New Roman" w:hAnsi="Times New Roman"/>
          <w:lang w:eastAsia="pt-BR"/>
        </w:rPr>
        <w:t>, baseada nos resultados parciais da pesquisa “Mobilizações globais no Brasil contemporâneo: redimensionando o debate democrático”</w:t>
      </w:r>
      <w:r w:rsidRPr="00D8714D">
        <w:rPr>
          <w:rStyle w:val="FootnoteReference"/>
          <w:rFonts w:ascii="Times New Roman" w:hAnsi="Times New Roman"/>
          <w:color w:val="222222"/>
          <w:lang w:eastAsia="pt-BR"/>
        </w:rPr>
        <w:footnoteReference w:id="4"/>
      </w:r>
      <w:r w:rsidRPr="00D8714D">
        <w:rPr>
          <w:rFonts w:ascii="Times New Roman" w:hAnsi="Times New Roman"/>
          <w:lang w:eastAsia="pt-BR"/>
        </w:rPr>
        <w:t>, propõe mostrar as características que assumem as mobilizações sociais de rua, no Brasil, em tempo recente, enfatizando os recursos e expressividades emergentes. Desenvolvem-se hipóteses em relação a um conjunto de mobilizações como as passeatas a favor da liberação da maconha, a passeata das vadias, os movimentos de ciclistas, o movimento pelo passe livre (de transporte). Todas essas mobilizações têm como singularidade a ocupação da rua e representam um antecedente da forte mobilização, ocorrida no mês de junho de 2013, nas grandes capitais e principais cidades do país, questionadora do sistema nacional de transporte, dos fenômenos de corrupção, dos déficits em educação e saúde, do volume dos gastos governamentais em eventos esportivos (como a copa do mundo do futebol), entre outros. Nesse sentido, tem se como objetivo primeiro mostrar quais são as características centrais de tais mobilizações, e como segundo objetivo, mostrar em que medida essas ações coletivas mobilizam sensibilidades e emoções.</w:t>
      </w:r>
    </w:p>
    <w:p w:rsidR="00FB59E8" w:rsidRPr="00D8714D" w:rsidRDefault="00FB59E8" w:rsidP="00D8714D">
      <w:pPr>
        <w:pStyle w:val="ListParagraph"/>
        <w:spacing w:line="276" w:lineRule="auto"/>
        <w:ind w:left="0"/>
        <w:rPr>
          <w:rFonts w:ascii="Times New Roman" w:hAnsi="Times New Roman"/>
          <w:lang w:eastAsia="pt-BR"/>
        </w:rPr>
      </w:pPr>
      <w:r w:rsidRPr="00D8714D">
        <w:rPr>
          <w:rFonts w:ascii="Times New Roman" w:hAnsi="Times New Roman"/>
          <w:lang w:eastAsia="pt-BR"/>
        </w:rPr>
        <w:t xml:space="preserve">As mobilizações têm sido associadas com fenômenos dos últimos anos como o dos indignados na Espanha, a primavera árabe e o de </w:t>
      </w:r>
      <w:r w:rsidRPr="00D8714D">
        <w:rPr>
          <w:rFonts w:ascii="Times New Roman" w:hAnsi="Times New Roman"/>
          <w:i/>
          <w:lang w:eastAsia="pt-BR"/>
        </w:rPr>
        <w:t xml:space="preserve">Ocuppy </w:t>
      </w:r>
      <w:r w:rsidRPr="00D8714D">
        <w:rPr>
          <w:rFonts w:ascii="Times New Roman" w:hAnsi="Times New Roman"/>
          <w:lang w:eastAsia="pt-BR"/>
        </w:rPr>
        <w:t>Wall Street. Essa associação entre fenômenos locais e globais aponta para o fato de que tais mobilizações estão inseridas em um quadro mais amplo. Existem diversas leituras sobre a emergência das mobilizações no nível global, incluindo a avaliação de que desde os anos sessenta do século passado não se encontrava um questionamento ao “sistema” com o alcance que se observa agora.</w:t>
      </w:r>
    </w:p>
    <w:p w:rsidR="00FB59E8" w:rsidRPr="00D8714D" w:rsidRDefault="00FB59E8" w:rsidP="00D8714D">
      <w:pPr>
        <w:pStyle w:val="ListParagraph"/>
        <w:spacing w:line="276" w:lineRule="auto"/>
        <w:ind w:left="0"/>
        <w:rPr>
          <w:rFonts w:ascii="Times New Roman" w:hAnsi="Times New Roman"/>
          <w:lang w:eastAsia="pt-BR"/>
        </w:rPr>
      </w:pPr>
      <w:r w:rsidRPr="00D8714D">
        <w:rPr>
          <w:rFonts w:ascii="Times New Roman" w:hAnsi="Times New Roman"/>
          <w:lang w:eastAsia="pt-BR"/>
        </w:rPr>
        <w:t>Análises contemporâneas questionam o que acontecerá após as manifestações ou como se pode pensar, a partir delas, um programa global. Algumas até lamentam que não se possa enxergar nas mobilizações um ponto de encontro em que a unidade seja obtida. Tudo ocorre como se houvesse uma necessidade intrínseca de desvendar onde se encontra esse lugar em que todas as mobilizações unificar-se-ão para criar um novo momento histórico e fundante da sociedade. Nesse sentido, nosso objetivo não é responder se esse conjunto de mobilizações levará a uma espécie de ponto zero da história, no qual tudo vai recomeçar. A perspectiva de análise que propomos evita o normativismo sociológico que impõe aos movimentos o que eles devem ser, e que despreza o que eles realmente trazem como novidade.</w:t>
      </w:r>
    </w:p>
    <w:p w:rsidR="00FB59E8" w:rsidRPr="00D8714D" w:rsidRDefault="00FB59E8" w:rsidP="00D8714D">
      <w:pPr>
        <w:pStyle w:val="ListParagraph"/>
        <w:spacing w:line="276" w:lineRule="auto"/>
        <w:ind w:left="0"/>
        <w:rPr>
          <w:rFonts w:ascii="Times New Roman" w:hAnsi="Times New Roman"/>
          <w:lang w:eastAsia="pt-BR"/>
        </w:rPr>
      </w:pPr>
      <w:r w:rsidRPr="00D8714D">
        <w:rPr>
          <w:rFonts w:ascii="Times New Roman" w:hAnsi="Times New Roman"/>
          <w:lang w:eastAsia="pt-BR"/>
        </w:rPr>
        <w:t xml:space="preserve">Vários fatores têm sido apresentados para explicar a emergência e potencialidades dessas mobilizações. Em primeiro lugar, tem sido colocado, como fator explicativo, a difusão das tecnologias informacionais e comunicacionais, a qual permitiria que indivíduos localizados em distintos lugares do espaço social possam se reunir de forma espontânea e rápida em determinado território. Estaríamos diante de uma radicalização política de gerações formadas na internet. Essa característica faria, aliás, com que os sistemas de controle social tenham sérias dificuldades em neutralizar e amortizar a emergência desse tipo de ações. Em segundo lugar, tem se acentuado o caráter não político (no sentido de não adesão a partidos políticos profissionais) dos participantes, ou dito de outro modo, sua não identidade ou subordinação à esfera política.  Em terceiro lugar, tem sido elencada a pauta global que está por trás das mobilizações, isto é, assim como estamos diante de um capitalismo globalizado temos também agora uma crítica sistêmica global, com temas que são questionados no nível planetário. Em quarto lugar essas mobilizações viriam a expressar os direitos de minorias e a expressão das diferenças diante de uma globalização homogeneizadora. </w:t>
      </w:r>
    </w:p>
    <w:p w:rsidR="00FB59E8" w:rsidRPr="00D8714D" w:rsidRDefault="00FB59E8" w:rsidP="00D8714D">
      <w:pPr>
        <w:pStyle w:val="ListParagraph"/>
        <w:spacing w:line="276" w:lineRule="auto"/>
        <w:ind w:left="0"/>
        <w:rPr>
          <w:rFonts w:ascii="Times New Roman" w:hAnsi="Times New Roman"/>
          <w:lang w:eastAsia="pt-BR"/>
        </w:rPr>
      </w:pPr>
      <w:r w:rsidRPr="00D8714D">
        <w:rPr>
          <w:rFonts w:ascii="Times New Roman" w:hAnsi="Times New Roman"/>
          <w:lang w:eastAsia="pt-BR"/>
        </w:rPr>
        <w:t xml:space="preserve">Essas explicações, apresentadas no contexto global, nos permitem construir um sistema de hipóteses para o estudo das mobilizações sócias no Brasil, em que constam como fatores explicativos a difusão das TICs, o caráter não partidário, a crítica sistêmica e a defesa dos direitos das minorias. Contudo, para além dessas explicações, que nos permitem construir um sistema de hipóteses para nosso caso específico, nosso objetivo é mostrar qual é o significado dessas mobilizações, o que elas tem-nos a dizer sobre a sociedade contemporânea bem como as formas de expressão que trazem e/ou recriam. Por exemplo, é preciso no início refletir sobre os recursos informacionais e comunicacionais mobilizados nessas ações coletivas. Para tanto, necessitamos avaliar melhor até onde esses recursos são responsáveis por um tipo de mobilização que ganha em espontaneidade, rapidez e capacidade de surpresa. Aliás, se a comunicação virtual parece constituir-se como uma metodologia de mobilização inovadora no início do século XXI, também precisamos nos perguntar porque esta se caracteriza substantivamente pela ocupação do espaço público. Alguns autores têm chamado atenção para o fato de que a reunião dos corpos no espaço público é o que caracteriza essas mobilizações, muito mais do que os fluxos de comunicação pela internet. Por esse motivo, nosso sistema de hipóteses se complementa colocando uma hipótese adicional que sustenta que as mobilizações sociais contemporâneas de rua, como as que vêm acontecendo no Brasil, trazem novas formas de expressão  e ressignificam emoções e sensibilidades. Isso é visualizado no fato de que é parte da metodologia de ação, dos participantes, a mobilização de recursos emocionais e de novas sensibilidades, expressos, por exemplo, no colorido, na ironia, no humor e no uso do corpo. Os resultados que apresentamos tendem a mostrar a confirmação parcial do sistema de hipóteses (por exemplo, nem sempre uma mobilização é anticapitalista), junto com uma ênfase para a relevância dos recursos emocionais nas mobilizações sociais analisadas. Como metodologia de pesquisa, analisam-se fontes de jornais e de internet e entrevistas com participantes das mobilizações. Por fim, a justificativa desta exposição radica na falta de estudos sociológicos aprofundados, mesmo na área específica da ação coletiva, sobre o teor e novidades das mobilizações recentes (incluindo a presença de recursos emocionais, do uso do corpo e da  ressignificação de sensibilidades) e da forte presença que estas adquiriram no Brasil contemporâneo. </w:t>
      </w:r>
    </w:p>
    <w:p w:rsidR="00FB59E8" w:rsidRPr="00D8714D" w:rsidRDefault="00FB59E8" w:rsidP="009874B5">
      <w:pPr>
        <w:shd w:val="clear" w:color="auto" w:fill="FFFFFF"/>
        <w:spacing w:line="240" w:lineRule="auto"/>
        <w:ind w:left="0"/>
        <w:rPr>
          <w:rFonts w:ascii="Times New Roman" w:hAnsi="Times New Roman"/>
        </w:rPr>
      </w:pPr>
    </w:p>
    <w:p w:rsidR="00FB59E8" w:rsidRPr="00D8714D" w:rsidRDefault="00FB59E8" w:rsidP="009874B5">
      <w:pPr>
        <w:shd w:val="clear" w:color="auto" w:fill="FFFFFF"/>
        <w:spacing w:line="240" w:lineRule="auto"/>
        <w:ind w:left="0"/>
        <w:rPr>
          <w:rFonts w:ascii="Times New Roman" w:hAnsi="Times New Roman"/>
          <w:lang w:val="fr-FR"/>
        </w:rPr>
      </w:pPr>
      <w:r w:rsidRPr="00D8714D">
        <w:rPr>
          <w:rFonts w:ascii="Times New Roman" w:hAnsi="Times New Roman"/>
          <w:lang w:val="fr-FR"/>
        </w:rPr>
        <w:t>Palavras-Chave: Mobilizações sociais, Brasil, emoções</w:t>
      </w:r>
    </w:p>
    <w:p w:rsidR="00FB59E8" w:rsidRPr="00D8714D" w:rsidRDefault="00FB59E8" w:rsidP="009874B5">
      <w:pPr>
        <w:pStyle w:val="ListParagraph"/>
        <w:spacing w:line="276" w:lineRule="auto"/>
        <w:ind w:left="0"/>
        <w:rPr>
          <w:rFonts w:ascii="Times New Roman" w:hAnsi="Times New Roman"/>
          <w:lang w:val="fr-FR"/>
        </w:rPr>
      </w:pPr>
    </w:p>
    <w:p w:rsidR="00FB59E8" w:rsidRPr="00765336" w:rsidRDefault="00FB59E8" w:rsidP="009874B5">
      <w:pPr>
        <w:pStyle w:val="ListParagraph"/>
        <w:spacing w:line="276" w:lineRule="auto"/>
        <w:ind w:left="0"/>
        <w:rPr>
          <w:rFonts w:ascii="Times New Roman" w:hAnsi="Times New Roman"/>
          <w:lang w:val="fr-FR"/>
        </w:rPr>
      </w:pPr>
    </w:p>
    <w:p w:rsidR="00FB59E8" w:rsidRPr="0002363A" w:rsidRDefault="00FB59E8" w:rsidP="00765336">
      <w:pPr>
        <w:pStyle w:val="ListParagraph"/>
        <w:numPr>
          <w:ilvl w:val="0"/>
          <w:numId w:val="2"/>
        </w:numPr>
        <w:spacing w:line="276" w:lineRule="auto"/>
        <w:ind w:left="0"/>
        <w:rPr>
          <w:rFonts w:ascii="Times New Roman" w:hAnsi="Times New Roman"/>
          <w:lang w:val="es-ES"/>
        </w:rPr>
      </w:pPr>
      <w:r w:rsidRPr="00765336">
        <w:rPr>
          <w:rFonts w:ascii="Times New Roman" w:hAnsi="Times New Roman"/>
          <w:b/>
          <w:bCs/>
        </w:rPr>
        <w:t>Ambiado, Constanza</w:t>
      </w:r>
      <w:r>
        <w:rPr>
          <w:rFonts w:ascii="Times New Roman" w:hAnsi="Times New Roman"/>
          <w:b/>
          <w:bCs/>
        </w:rPr>
        <w:t xml:space="preserve">; </w:t>
      </w:r>
      <w:r w:rsidRPr="00765336">
        <w:rPr>
          <w:rFonts w:ascii="Times New Roman" w:hAnsi="Times New Roman"/>
          <w:b/>
          <w:bCs/>
          <w:lang w:val="es-ES"/>
        </w:rPr>
        <w:t>Hausdorf, Mariana</w:t>
      </w:r>
      <w:r>
        <w:rPr>
          <w:rFonts w:ascii="Times New Roman" w:hAnsi="Times New Roman"/>
          <w:b/>
          <w:bCs/>
          <w:lang w:val="es-ES"/>
        </w:rPr>
        <w:t>;</w:t>
      </w:r>
      <w:r w:rsidRPr="00765336">
        <w:rPr>
          <w:rFonts w:ascii="Times New Roman" w:hAnsi="Times New Roman"/>
          <w:b/>
          <w:bCs/>
          <w:lang w:val="es-ES"/>
        </w:rPr>
        <w:t xml:space="preserve"> Puelma, </w:t>
      </w:r>
      <w:r>
        <w:rPr>
          <w:rFonts w:ascii="Times New Roman" w:hAnsi="Times New Roman"/>
          <w:b/>
          <w:bCs/>
          <w:lang w:val="es-ES"/>
        </w:rPr>
        <w:t>Renata;</w:t>
      </w:r>
      <w:r>
        <w:rPr>
          <w:rFonts w:ascii="Times New Roman" w:hAnsi="Times New Roman"/>
          <w:lang w:val="es-ES"/>
        </w:rPr>
        <w:t xml:space="preserve"> </w:t>
      </w:r>
      <w:r w:rsidRPr="00765336">
        <w:rPr>
          <w:rFonts w:ascii="Times New Roman" w:hAnsi="Times New Roman"/>
          <w:b/>
          <w:bCs/>
          <w:lang w:val="es-ES"/>
        </w:rPr>
        <w:t>Valdebenito,</w:t>
      </w:r>
      <w:r>
        <w:rPr>
          <w:rFonts w:ascii="Times New Roman" w:hAnsi="Times New Roman"/>
          <w:b/>
          <w:bCs/>
          <w:lang w:val="es-ES"/>
        </w:rPr>
        <w:t xml:space="preserve"> </w:t>
      </w:r>
      <w:r w:rsidRPr="00765336">
        <w:rPr>
          <w:rFonts w:ascii="Times New Roman" w:hAnsi="Times New Roman"/>
          <w:b/>
          <w:bCs/>
          <w:lang w:val="es-ES"/>
        </w:rPr>
        <w:t>Álvaro</w:t>
      </w:r>
      <w:r>
        <w:rPr>
          <w:rFonts w:ascii="Times New Roman" w:hAnsi="Times New Roman"/>
          <w:b/>
          <w:bCs/>
          <w:lang w:val="es-ES"/>
        </w:rPr>
        <w:t xml:space="preserve"> </w:t>
      </w:r>
      <w:r>
        <w:rPr>
          <w:rFonts w:ascii="Times New Roman" w:hAnsi="Times New Roman"/>
          <w:lang w:val="es-ES"/>
        </w:rPr>
        <w:t xml:space="preserve">y </w:t>
      </w:r>
      <w:r w:rsidRPr="001B01FC">
        <w:rPr>
          <w:rFonts w:ascii="Times New Roman" w:hAnsi="Times New Roman"/>
          <w:b/>
          <w:lang w:val="es-ES"/>
        </w:rPr>
        <w:t>Greene</w:t>
      </w:r>
      <w:r>
        <w:rPr>
          <w:rFonts w:ascii="Times New Roman" w:hAnsi="Times New Roman"/>
          <w:b/>
          <w:lang w:val="es-ES"/>
        </w:rPr>
        <w:t xml:space="preserve">, </w:t>
      </w:r>
      <w:r w:rsidRPr="00765336">
        <w:rPr>
          <w:rFonts w:ascii="Times New Roman" w:hAnsi="Times New Roman"/>
          <w:b/>
          <w:bCs/>
          <w:lang w:val="es-ES"/>
        </w:rPr>
        <w:t xml:space="preserve"> Pablo</w:t>
      </w:r>
      <w:r w:rsidRPr="00765336">
        <w:rPr>
          <w:rFonts w:ascii="Times New Roman" w:hAnsi="Times New Roman"/>
          <w:lang w:val="es-ES"/>
        </w:rPr>
        <w:t xml:space="preserve"> </w:t>
      </w:r>
      <w:r w:rsidRPr="00765336">
        <w:rPr>
          <w:rFonts w:ascii="Times New Roman" w:hAnsi="Times New Roman"/>
        </w:rPr>
        <w:t>(</w:t>
      </w:r>
      <w:r w:rsidRPr="00765336">
        <w:rPr>
          <w:rFonts w:ascii="Times New Roman" w:hAnsi="Times New Roman"/>
          <w:lang w:val="es-ES"/>
        </w:rPr>
        <w:t xml:space="preserve">Escuela de Teatro de la Pontificia Universidad Católica de Chile), </w:t>
      </w:r>
      <w:r w:rsidRPr="00831257">
        <w:rPr>
          <w:rFonts w:ascii="Times New Roman" w:hAnsi="Times New Roman"/>
          <w:b/>
          <w:bCs/>
          <w:lang w:val="es-ES"/>
        </w:rPr>
        <w:t>“Entre la escritura y la escena: reflexiones en torno al papel del arte en el trabajo de memoria sobre la última dictadura militar en Chile (1973-1990)”</w:t>
      </w:r>
      <w:r w:rsidRPr="00765336">
        <w:rPr>
          <w:rFonts w:ascii="Times New Roman" w:hAnsi="Times New Roman"/>
          <w:lang w:val="es-ES"/>
        </w:rPr>
        <w:t xml:space="preserve">, e-mail: </w:t>
      </w:r>
      <w:hyperlink r:id="rId18" w:history="1">
        <w:r w:rsidRPr="00765336">
          <w:rPr>
            <w:rStyle w:val="Hyperlink"/>
            <w:rFonts w:ascii="Times New Roman" w:hAnsi="Times New Roman"/>
            <w:lang w:val="es-ES"/>
          </w:rPr>
          <w:t>Constanza.ambiado@gmail.com</w:t>
        </w:r>
      </w:hyperlink>
    </w:p>
    <w:p w:rsidR="00FB59E8" w:rsidRDefault="00FB59E8" w:rsidP="0002363A">
      <w:pPr>
        <w:pStyle w:val="ListParagraph"/>
        <w:spacing w:line="276" w:lineRule="auto"/>
        <w:rPr>
          <w:rFonts w:ascii="Times New Roman" w:hAnsi="Times New Roman"/>
          <w:lang w:val="es-ES"/>
        </w:rPr>
      </w:pPr>
    </w:p>
    <w:p w:rsidR="00FB59E8" w:rsidRPr="00726070" w:rsidRDefault="00FB59E8" w:rsidP="00CD5229">
      <w:pPr>
        <w:widowControl w:val="0"/>
        <w:autoSpaceDE w:val="0"/>
        <w:autoSpaceDN w:val="0"/>
        <w:adjustRightInd w:val="0"/>
        <w:spacing w:line="240" w:lineRule="auto"/>
        <w:ind w:left="0"/>
        <w:rPr>
          <w:rFonts w:ascii="Times New Roman" w:hAnsi="Times New Roman"/>
          <w:b/>
          <w:bCs/>
          <w:lang w:val="es-ES"/>
        </w:rPr>
      </w:pPr>
      <w:r w:rsidRPr="00726070">
        <w:rPr>
          <w:rFonts w:ascii="Times New Roman" w:hAnsi="Times New Roman"/>
          <w:b/>
          <w:bCs/>
          <w:lang w:val="es-ES"/>
        </w:rPr>
        <w:t>Resumen:</w:t>
      </w:r>
    </w:p>
    <w:p w:rsidR="00FB59E8" w:rsidRPr="00133051" w:rsidRDefault="00FB59E8" w:rsidP="00CD5229">
      <w:pPr>
        <w:widowControl w:val="0"/>
        <w:autoSpaceDE w:val="0"/>
        <w:autoSpaceDN w:val="0"/>
        <w:adjustRightInd w:val="0"/>
        <w:spacing w:line="240" w:lineRule="auto"/>
        <w:ind w:left="0"/>
        <w:rPr>
          <w:rFonts w:ascii="Times New Roman" w:hAnsi="Times New Roman"/>
          <w:lang w:val="es-ES"/>
        </w:rPr>
      </w:pPr>
      <w:r w:rsidRPr="00133051">
        <w:rPr>
          <w:rFonts w:ascii="Times New Roman" w:hAnsi="Times New Roman"/>
          <w:lang w:val="es-ES"/>
        </w:rPr>
        <w:t xml:space="preserve">El proyecto “Los archivos y las voces: memoria y dramaturgia en el Chile de la Dictadura” nace el año 2012 dentro del marco de los Laboratorios de Investigación de la Escuela de Teatro de la Universidad Católica de Chile (TEUC) como un espacio de investigación interdisciplinaria, en el cual confluyen el teatro, la historia y la estética. El objetivo de la investigación es la construcción de un texto teatral a partir de los testimonios sobre violaciones a los Derechos Humanos en la última dictadura </w:t>
      </w:r>
      <w:r>
        <w:rPr>
          <w:rFonts w:ascii="Times New Roman" w:hAnsi="Times New Roman"/>
          <w:lang w:val="es-ES"/>
        </w:rPr>
        <w:t>militar en Chile (1973-1990</w:t>
      </w:r>
      <w:r w:rsidRPr="00133051">
        <w:rPr>
          <w:rFonts w:ascii="Times New Roman" w:hAnsi="Times New Roman"/>
          <w:lang w:val="es-ES"/>
        </w:rPr>
        <w:t xml:space="preserve">). </w:t>
      </w:r>
    </w:p>
    <w:p w:rsidR="00FB59E8" w:rsidRPr="00133051" w:rsidRDefault="00FB59E8" w:rsidP="00CD5229">
      <w:pPr>
        <w:spacing w:line="240" w:lineRule="auto"/>
        <w:ind w:left="0"/>
        <w:rPr>
          <w:rFonts w:ascii="Times New Roman" w:hAnsi="Times New Roman"/>
        </w:rPr>
      </w:pPr>
      <w:r w:rsidRPr="00133051">
        <w:rPr>
          <w:rFonts w:ascii="Times New Roman" w:hAnsi="Times New Roman"/>
          <w:lang w:val="es-ES"/>
        </w:rPr>
        <w:t xml:space="preserve">Los documentos usados son parte de la colección del Archivo de la Fundación de Ayuda Social de las Iglesias Cristianas – FASIC (1975-2013), los cuales son los registros que han quedado de la gestión y trabajo social realizado por esta institución durante la década de 1970 y 1980. Gran parte de estos documentos consisten principalmente en fichas de asistencia social, transcripciones de las consultas psicológicas, manuscritos hechos por los/as ex secuestrados/as o familiares y registros de la asesoría legal otorgada. Fueron </w:t>
      </w:r>
      <w:r w:rsidRPr="00133051">
        <w:rPr>
          <w:rFonts w:ascii="Times New Roman" w:hAnsi="Times New Roman"/>
        </w:rPr>
        <w:t xml:space="preserve">abogados/as, asistentes sociales y psicólogos/as, en su mayoría, quienes protagonizaron el trabajo llevado a cabo día a día por la institución; una labor marcada por la urgencia del momento y por la precariedad de los recursos. En ese momento nunca se pensó en la idea de un archivo, sin embargo tales registros terminaron constituyendo un lugar de recopilación de narraciones de experiencias de extrema violencia a través de una multiplicidad de voces en diferentes formatos. </w:t>
      </w:r>
    </w:p>
    <w:p w:rsidR="00FB59E8" w:rsidRPr="00133051" w:rsidRDefault="00FB59E8" w:rsidP="00CD5229">
      <w:pPr>
        <w:spacing w:line="240" w:lineRule="auto"/>
        <w:ind w:left="0"/>
        <w:rPr>
          <w:rFonts w:ascii="Times New Roman" w:hAnsi="Times New Roman"/>
          <w:shd w:val="clear" w:color="auto" w:fill="FFFFFF"/>
        </w:rPr>
      </w:pPr>
      <w:r w:rsidRPr="00133051">
        <w:rPr>
          <w:rFonts w:ascii="Times New Roman" w:hAnsi="Times New Roman"/>
          <w:shd w:val="clear" w:color="auto" w:fill="FFFFFF"/>
        </w:rPr>
        <w:t>Dentro de tal multiplicidad de experiencias narradas, los/as investigadores/as del TEUC se plantearon la posibilidad de rastrear las sensibilidades y aspectos de la vida cultural de la época para intentar dar cuerpo a una serie de textos dramatúrgicos, pensados como la construcción de un  espacio de</w:t>
      </w:r>
      <w:r w:rsidRPr="00133051">
        <w:rPr>
          <w:rStyle w:val="apple-converted-space"/>
          <w:rFonts w:ascii="Times New Roman" w:hAnsi="Times New Roman"/>
          <w:shd w:val="clear" w:color="auto" w:fill="FFFFFF"/>
        </w:rPr>
        <w:t> voces </w:t>
      </w:r>
      <w:r>
        <w:rPr>
          <w:rFonts w:ascii="Times New Roman" w:hAnsi="Times New Roman"/>
          <w:shd w:val="clear" w:color="auto" w:fill="FFFFFF"/>
        </w:rPr>
        <w:t>en disputa que</w:t>
      </w:r>
      <w:r w:rsidRPr="00133051">
        <w:rPr>
          <w:rFonts w:ascii="Times New Roman" w:hAnsi="Times New Roman"/>
          <w:shd w:val="clear" w:color="auto" w:fill="FFFFFF"/>
        </w:rPr>
        <w:t xml:space="preserve"> “hablan” la violencia en dictadura.  El teatro</w:t>
      </w:r>
      <w:r w:rsidRPr="00133051">
        <w:rPr>
          <w:rStyle w:val="apple-converted-space"/>
          <w:rFonts w:ascii="Times New Roman" w:hAnsi="Times New Roman"/>
          <w:shd w:val="clear" w:color="auto" w:fill="FFFFFF"/>
        </w:rPr>
        <w:t xml:space="preserve"> y </w:t>
      </w:r>
      <w:r w:rsidRPr="00133051">
        <w:rPr>
          <w:rFonts w:ascii="Times New Roman" w:hAnsi="Times New Roman"/>
          <w:shd w:val="clear" w:color="auto" w:fill="FFFFFF"/>
        </w:rPr>
        <w:t>la historia, como espacio de mediaciones y</w:t>
      </w:r>
      <w:r w:rsidRPr="00133051">
        <w:rPr>
          <w:rStyle w:val="apple-converted-space"/>
          <w:rFonts w:ascii="Times New Roman" w:hAnsi="Times New Roman"/>
          <w:shd w:val="clear" w:color="auto" w:fill="FFFFFF"/>
        </w:rPr>
        <w:t> </w:t>
      </w:r>
      <w:r w:rsidRPr="00133051">
        <w:rPr>
          <w:rFonts w:ascii="Times New Roman" w:hAnsi="Times New Roman"/>
          <w:shd w:val="clear" w:color="auto" w:fill="FFFFFF"/>
        </w:rPr>
        <w:t xml:space="preserve">encuentros entre lo real y </w:t>
      </w:r>
      <w:r w:rsidRPr="00133051">
        <w:rPr>
          <w:rStyle w:val="apple-converted-space"/>
          <w:rFonts w:ascii="Times New Roman" w:hAnsi="Times New Roman"/>
          <w:shd w:val="clear" w:color="auto" w:fill="FFFFFF"/>
        </w:rPr>
        <w:t> </w:t>
      </w:r>
      <w:r w:rsidRPr="00133051">
        <w:rPr>
          <w:rFonts w:ascii="Times New Roman" w:hAnsi="Times New Roman"/>
          <w:shd w:val="clear" w:color="auto" w:fill="FFFFFF"/>
        </w:rPr>
        <w:t>la ficción, ofrecen a través de un trabajo en conjunto la oportunidad para que este extraño retorno a</w:t>
      </w:r>
      <w:r w:rsidRPr="00133051">
        <w:rPr>
          <w:rStyle w:val="apple-converted-space"/>
          <w:rFonts w:ascii="Times New Roman" w:hAnsi="Times New Roman"/>
          <w:shd w:val="clear" w:color="auto" w:fill="FFFFFF"/>
        </w:rPr>
        <w:t> las voces de los/as</w:t>
      </w:r>
      <w:r w:rsidRPr="00133051">
        <w:rPr>
          <w:rFonts w:ascii="Times New Roman" w:hAnsi="Times New Roman"/>
          <w:shd w:val="clear" w:color="auto" w:fill="FFFFFF"/>
        </w:rPr>
        <w:t xml:space="preserve"> narradores/as logre sacar a estas narraciones de un proceso de momificación, intentando otorgarle a la memoria un rol activo dentro de la configuración del mundo social y cultural.</w:t>
      </w:r>
    </w:p>
    <w:p w:rsidR="00FB59E8" w:rsidRPr="00133051" w:rsidRDefault="00FB59E8" w:rsidP="00CD5229">
      <w:pPr>
        <w:spacing w:line="240" w:lineRule="auto"/>
        <w:ind w:left="0"/>
        <w:rPr>
          <w:rFonts w:ascii="Times New Roman" w:hAnsi="Times New Roman"/>
          <w:lang w:val="es-ES"/>
        </w:rPr>
      </w:pPr>
      <w:r w:rsidRPr="00133051">
        <w:rPr>
          <w:rFonts w:ascii="Times New Roman" w:hAnsi="Times New Roman"/>
          <w:bCs/>
          <w:lang w:val="es-ES"/>
        </w:rPr>
        <w:t xml:space="preserve">Nuestra investigación contó con seis investigadores jóvenes, estudiantes y egresados de las carreras de historia, teatro y estética. De este grupo, tres de los investigadores también se desempeñan como dramaturgos jóvenes previamente a la investigación, mientras las dos investigadoras restantes poseen estudios en dos de las tres disciplinas mencionadas (historia y teatro; historia y estética). Los seis trabajamos en el archivo de la FASIC durante siete meses, revisando los testimonios autorizados (alrededor de 180 carpetas catalogadas según apellido del/a testimoniante) en forma solitaria. Al mismo tiempo, nos reuníamos todas los jueves en la tarde a discutir el trabajo individual y buscar líneas de análisis desde el trabajo de archivo, orientados por el director de proyecto. Al tercer mes de reuniones logramos diseñar cinco lugares de reflexión en torno al material:  </w:t>
      </w:r>
      <w:r w:rsidRPr="00133051">
        <w:rPr>
          <w:rFonts w:ascii="Times New Roman" w:hAnsi="Times New Roman"/>
          <w:shd w:val="clear" w:color="auto" w:fill="FFFFFF"/>
        </w:rPr>
        <w:t xml:space="preserve"> </w:t>
      </w:r>
    </w:p>
    <w:p w:rsidR="00FB59E8" w:rsidRPr="00133051" w:rsidRDefault="00FB59E8" w:rsidP="00CD5229">
      <w:pPr>
        <w:widowControl w:val="0"/>
        <w:autoSpaceDE w:val="0"/>
        <w:autoSpaceDN w:val="0"/>
        <w:adjustRightInd w:val="0"/>
        <w:spacing w:line="240" w:lineRule="auto"/>
        <w:ind w:left="0"/>
        <w:rPr>
          <w:rFonts w:ascii="Times New Roman" w:hAnsi="Times New Roman"/>
          <w:lang w:val="es-ES"/>
        </w:rPr>
      </w:pPr>
      <w:r w:rsidRPr="00133051">
        <w:rPr>
          <w:rFonts w:ascii="Times New Roman" w:hAnsi="Times New Roman"/>
          <w:lang w:val="es-ES"/>
        </w:rPr>
        <w:t>1. Secuencias narrativas de acciones, experimentando en diversas temporalidades y espacialidades.</w:t>
      </w:r>
    </w:p>
    <w:p w:rsidR="00FB59E8" w:rsidRPr="00133051" w:rsidRDefault="00FB59E8" w:rsidP="00CD5229">
      <w:pPr>
        <w:widowControl w:val="0"/>
        <w:autoSpaceDE w:val="0"/>
        <w:autoSpaceDN w:val="0"/>
        <w:adjustRightInd w:val="0"/>
        <w:spacing w:line="240" w:lineRule="auto"/>
        <w:ind w:left="0"/>
        <w:rPr>
          <w:rFonts w:ascii="Times New Roman" w:hAnsi="Times New Roman"/>
          <w:lang w:val="es-ES"/>
        </w:rPr>
      </w:pPr>
      <w:r w:rsidRPr="00133051">
        <w:rPr>
          <w:rFonts w:ascii="Times New Roman" w:hAnsi="Times New Roman"/>
          <w:lang w:val="es-ES"/>
        </w:rPr>
        <w:t xml:space="preserve">2. Enumeraciones, como la fijación de una aparición recurrente. </w:t>
      </w:r>
    </w:p>
    <w:p w:rsidR="00FB59E8" w:rsidRPr="00133051" w:rsidRDefault="00FB59E8" w:rsidP="00CD5229">
      <w:pPr>
        <w:widowControl w:val="0"/>
        <w:autoSpaceDE w:val="0"/>
        <w:autoSpaceDN w:val="0"/>
        <w:adjustRightInd w:val="0"/>
        <w:spacing w:line="240" w:lineRule="auto"/>
        <w:ind w:left="0"/>
        <w:rPr>
          <w:rFonts w:ascii="Times New Roman" w:hAnsi="Times New Roman"/>
          <w:lang w:val="es-ES"/>
        </w:rPr>
      </w:pPr>
      <w:r w:rsidRPr="00133051">
        <w:rPr>
          <w:rFonts w:ascii="Times New Roman" w:hAnsi="Times New Roman"/>
          <w:lang w:val="es-ES"/>
        </w:rPr>
        <w:t xml:space="preserve">3. Comentarios contextuales, los cuales nos hablan de la vida cultural en dictadura. </w:t>
      </w:r>
    </w:p>
    <w:p w:rsidR="00FB59E8" w:rsidRPr="00133051" w:rsidRDefault="00FB59E8" w:rsidP="00CD5229">
      <w:pPr>
        <w:widowControl w:val="0"/>
        <w:autoSpaceDE w:val="0"/>
        <w:autoSpaceDN w:val="0"/>
        <w:adjustRightInd w:val="0"/>
        <w:spacing w:line="240" w:lineRule="auto"/>
        <w:ind w:left="0"/>
        <w:rPr>
          <w:rFonts w:ascii="Times New Roman" w:hAnsi="Times New Roman"/>
          <w:lang w:val="es-ES"/>
        </w:rPr>
      </w:pPr>
      <w:r w:rsidRPr="00133051">
        <w:rPr>
          <w:rFonts w:ascii="Times New Roman" w:hAnsi="Times New Roman"/>
          <w:lang w:val="es-ES"/>
        </w:rPr>
        <w:t>4. La escena de producción del testimonio, la cual evidencia a la violencia como una vivencia social. Alguien habla y otro escucha.</w:t>
      </w:r>
    </w:p>
    <w:p w:rsidR="00FB59E8" w:rsidRPr="00133051" w:rsidRDefault="00FB59E8" w:rsidP="00CD5229">
      <w:pPr>
        <w:widowControl w:val="0"/>
        <w:autoSpaceDE w:val="0"/>
        <w:autoSpaceDN w:val="0"/>
        <w:adjustRightInd w:val="0"/>
        <w:spacing w:line="240" w:lineRule="auto"/>
        <w:ind w:left="0"/>
        <w:rPr>
          <w:rFonts w:ascii="Times New Roman" w:hAnsi="Times New Roman"/>
          <w:lang w:val="es-ES"/>
        </w:rPr>
      </w:pPr>
      <w:r w:rsidRPr="00133051">
        <w:rPr>
          <w:rFonts w:ascii="Times New Roman" w:hAnsi="Times New Roman"/>
          <w:lang w:val="es-ES"/>
        </w:rPr>
        <w:t>5. Aquellos detalles del texto como objeto, por ejemplo las observaciones sobre particularidades materiales del registro de archivo como tachaduras o errores ortográficos.</w:t>
      </w:r>
    </w:p>
    <w:p w:rsidR="00FB59E8" w:rsidRPr="00133051" w:rsidRDefault="00FB59E8" w:rsidP="00CD5229">
      <w:pPr>
        <w:widowControl w:val="0"/>
        <w:autoSpaceDE w:val="0"/>
        <w:autoSpaceDN w:val="0"/>
        <w:adjustRightInd w:val="0"/>
        <w:spacing w:line="240" w:lineRule="auto"/>
        <w:ind w:left="0"/>
        <w:rPr>
          <w:rFonts w:ascii="Times New Roman" w:hAnsi="Times New Roman"/>
          <w:lang w:val="es-ES"/>
        </w:rPr>
      </w:pPr>
      <w:r w:rsidRPr="00133051">
        <w:rPr>
          <w:rFonts w:ascii="Times New Roman" w:hAnsi="Times New Roman"/>
          <w:lang w:val="es-ES"/>
        </w:rPr>
        <w:t xml:space="preserve">Desde estas cinco orientaciones logramos revisitar los archivos y comenzar el trabajo de elaboración de estructuras dramatúrgicas tentativas por parte de cada investigador/a. El proceso de escritura debía basarse en la técnica del montaje, es decir los textos debían construirse en base a las transcripciones de las narraciones, respetando la escritura encontrada en el archivo. Nuestra función creativa, por tanto, </w:t>
      </w:r>
      <w:r>
        <w:rPr>
          <w:rFonts w:ascii="Times New Roman" w:hAnsi="Times New Roman"/>
          <w:lang w:val="es-ES"/>
        </w:rPr>
        <w:t>se sostuvo</w:t>
      </w:r>
      <w:r w:rsidRPr="00133051">
        <w:rPr>
          <w:rFonts w:ascii="Times New Roman" w:hAnsi="Times New Roman"/>
          <w:lang w:val="es-ES"/>
        </w:rPr>
        <w:t xml:space="preserve"> en la forma en que montábamos o acercábamos tales narraciones/escrituras para crear una nueva narración con potencial escénico. Después de cuatro meses más de discusión y escritura, se construyó una estructura final que reunía los ejercicios de los/as seis investigadores/as. La investigación concluyó con una lectura del texto final dentro de las salas de la Escuela de Teatro UC durante el mes de noviembre del 2012. Hasta ahora hemos hecho la lectura en cuatro ocasiones, cada una de ellas distinta a la anterior. Sólo en dos de ellas hemos estado presentes los seis integrantes del equipo.  </w:t>
      </w:r>
    </w:p>
    <w:p w:rsidR="00FB59E8" w:rsidRPr="00133051" w:rsidRDefault="00FB59E8" w:rsidP="00CD5229">
      <w:pPr>
        <w:spacing w:line="240" w:lineRule="auto"/>
        <w:ind w:left="0"/>
        <w:rPr>
          <w:rFonts w:ascii="Times New Roman" w:hAnsi="Times New Roman"/>
          <w:bCs/>
          <w:lang w:val="es-ES"/>
        </w:rPr>
      </w:pPr>
      <w:r w:rsidRPr="00133051">
        <w:rPr>
          <w:rFonts w:ascii="Times New Roman" w:hAnsi="Times New Roman"/>
          <w:bCs/>
          <w:lang w:val="es-ES"/>
        </w:rPr>
        <w:t xml:space="preserve">El proyecto responde a un modelo que se conoce con el nombre de Práctica como Investigación, una perspectiva metodológica emergente desde el mundo de las artes que actúa bajo la premisa de que la obra misma sea entendida como una forma de presentación de los resultados de la investigación. Por tanto, parte importante de nuestra reflexión viene con una segunda parte de la investigación, luego de la construcción del texto: su puesta en circulación, la activación de su potencial escénico. Desde esta puesta en cuerpo de la investigación es que proponemos la pregunta acerca del </w:t>
      </w:r>
      <w:r w:rsidRPr="00133051">
        <w:rPr>
          <w:rFonts w:ascii="Times New Roman" w:hAnsi="Times New Roman"/>
          <w:lang w:val="es-ES"/>
        </w:rPr>
        <w:t xml:space="preserve">aporte específico del arte al debate en torno a la construcción de la memoria pública y formas de memorialización de la violencia de estado en Chile, haciendo un particular énfasis en la importancia que tiene para ese debate la relación entre el texto dramatúrgico, la voz y la emoción al momento de reconstruir una experiencia de violencia ajena por medio de la escritura y la puesta en escena.  Por esta razón, la presente ponencia no sólo es una reflexión teórica respecto al trabajo realizado, sino que también contiene fragmentos de los ejercicios dramatúrgico puestos en escena mediante la voz del expositor/a. </w:t>
      </w:r>
    </w:p>
    <w:p w:rsidR="00FB59E8" w:rsidRPr="00C53F97" w:rsidRDefault="00FB59E8" w:rsidP="00CD5229">
      <w:pPr>
        <w:spacing w:line="240" w:lineRule="auto"/>
        <w:ind w:left="0"/>
        <w:rPr>
          <w:rFonts w:ascii="Times New Roman" w:hAnsi="Times New Roman"/>
          <w:lang w:val="es-ES"/>
        </w:rPr>
      </w:pPr>
    </w:p>
    <w:p w:rsidR="00FB59E8" w:rsidRPr="00133051" w:rsidRDefault="00FB59E8" w:rsidP="00CD5229">
      <w:pPr>
        <w:spacing w:line="240" w:lineRule="auto"/>
        <w:ind w:left="0"/>
        <w:rPr>
          <w:rFonts w:ascii="Times New Roman" w:hAnsi="Times New Roman"/>
          <w:lang w:val="es-ES"/>
        </w:rPr>
      </w:pPr>
      <w:r w:rsidRPr="00C53F97">
        <w:rPr>
          <w:rFonts w:ascii="Times New Roman" w:hAnsi="Times New Roman"/>
          <w:lang w:val="es-ES"/>
        </w:rPr>
        <w:t>Palabras clave</w:t>
      </w:r>
      <w:r w:rsidRPr="00133051">
        <w:rPr>
          <w:rFonts w:ascii="Times New Roman" w:hAnsi="Times New Roman"/>
          <w:lang w:val="es-ES"/>
        </w:rPr>
        <w:t>: dictadura, dramaturgia, puesta en escena.</w:t>
      </w:r>
    </w:p>
    <w:p w:rsidR="00FB59E8" w:rsidRPr="00765336" w:rsidRDefault="00FB59E8" w:rsidP="0002363A">
      <w:pPr>
        <w:pStyle w:val="ListParagraph"/>
        <w:spacing w:line="276" w:lineRule="auto"/>
        <w:ind w:left="0"/>
        <w:rPr>
          <w:rFonts w:ascii="Times New Roman" w:hAnsi="Times New Roman"/>
          <w:lang w:val="es-ES"/>
        </w:rPr>
      </w:pPr>
    </w:p>
    <w:p w:rsidR="00FB59E8" w:rsidRPr="00D8714D" w:rsidRDefault="00FB59E8" w:rsidP="009874B5">
      <w:pPr>
        <w:pStyle w:val="ListParagraph"/>
        <w:numPr>
          <w:ilvl w:val="0"/>
          <w:numId w:val="2"/>
        </w:numPr>
        <w:spacing w:line="276" w:lineRule="auto"/>
        <w:ind w:left="0" w:firstLine="0"/>
        <w:rPr>
          <w:rFonts w:ascii="Times New Roman" w:hAnsi="Times New Roman"/>
        </w:rPr>
      </w:pPr>
      <w:r w:rsidRPr="00D8714D">
        <w:rPr>
          <w:rFonts w:ascii="Times New Roman" w:hAnsi="Times New Roman"/>
          <w:b/>
        </w:rPr>
        <w:t>Rebeca Cena</w:t>
      </w:r>
      <w:r>
        <w:rPr>
          <w:rFonts w:ascii="Times New Roman" w:hAnsi="Times New Roman"/>
        </w:rPr>
        <w:t xml:space="preserve"> (</w:t>
      </w:r>
      <w:r w:rsidRPr="00D8714D">
        <w:rPr>
          <w:rFonts w:ascii="Times New Roman" w:hAnsi="Times New Roman"/>
        </w:rPr>
        <w:t>CONICET-UBA</w:t>
      </w:r>
      <w:r>
        <w:rPr>
          <w:rFonts w:ascii="Times New Roman" w:hAnsi="Times New Roman"/>
        </w:rPr>
        <w:t xml:space="preserve">), </w:t>
      </w:r>
      <w:r w:rsidRPr="00C53F97">
        <w:rPr>
          <w:rFonts w:ascii="Times New Roman" w:hAnsi="Times New Roman"/>
          <w:b/>
          <w:bCs/>
        </w:rPr>
        <w:t>“</w:t>
      </w:r>
      <w:r w:rsidRPr="00C53F97">
        <w:rPr>
          <w:rFonts w:ascii="Times New Roman" w:hAnsi="Times New Roman"/>
          <w:b/>
          <w:bCs/>
          <w:color w:val="000000"/>
          <w:lang w:eastAsia="es-AR"/>
        </w:rPr>
        <w:t xml:space="preserve">Manifestaciones Expresivas Creativas: creación musical e intersticialidad. </w:t>
      </w:r>
      <w:r w:rsidRPr="00C53F97">
        <w:rPr>
          <w:rFonts w:ascii="Times New Roman" w:hAnsi="Times New Roman"/>
          <w:b/>
          <w:bCs/>
        </w:rPr>
        <w:t>Las batucadas de los Carnavales Villanovences”</w:t>
      </w:r>
      <w:r w:rsidRPr="00D8714D">
        <w:rPr>
          <w:rFonts w:ascii="Times New Roman" w:hAnsi="Times New Roman"/>
        </w:rPr>
        <w:t xml:space="preserve">, e-mail: </w:t>
      </w:r>
      <w:hyperlink r:id="rId19" w:history="1">
        <w:r w:rsidRPr="00D8714D">
          <w:rPr>
            <w:rStyle w:val="Hyperlink"/>
            <w:rFonts w:ascii="Times New Roman" w:hAnsi="Times New Roman"/>
          </w:rPr>
          <w:t>rebecena@hotmail.com</w:t>
        </w:r>
      </w:hyperlink>
    </w:p>
    <w:p w:rsidR="00FB59E8" w:rsidRPr="00D8714D" w:rsidRDefault="00FB59E8" w:rsidP="00317F7E">
      <w:pPr>
        <w:pStyle w:val="ListParagraph"/>
        <w:spacing w:line="276" w:lineRule="auto"/>
        <w:ind w:left="0"/>
        <w:rPr>
          <w:rFonts w:ascii="Times New Roman" w:hAnsi="Times New Roman"/>
        </w:rPr>
      </w:pPr>
    </w:p>
    <w:p w:rsidR="00FB59E8" w:rsidRPr="00D8714D" w:rsidRDefault="00FB59E8" w:rsidP="009874B5">
      <w:pPr>
        <w:spacing w:line="240" w:lineRule="auto"/>
        <w:ind w:left="0"/>
        <w:jc w:val="left"/>
        <w:rPr>
          <w:rFonts w:ascii="Times New Roman" w:hAnsi="Times New Roman"/>
          <w:b/>
        </w:rPr>
      </w:pPr>
      <w:r w:rsidRPr="00D8714D">
        <w:rPr>
          <w:rFonts w:ascii="Times New Roman" w:hAnsi="Times New Roman"/>
          <w:b/>
        </w:rPr>
        <w:t>Resumen:</w:t>
      </w:r>
    </w:p>
    <w:p w:rsidR="00FB59E8" w:rsidRPr="00D8714D" w:rsidRDefault="00FB59E8" w:rsidP="009874B5">
      <w:pPr>
        <w:spacing w:line="240" w:lineRule="auto"/>
        <w:ind w:left="0"/>
        <w:rPr>
          <w:rFonts w:ascii="Times New Roman" w:hAnsi="Times New Roman"/>
        </w:rPr>
      </w:pPr>
      <w:r w:rsidRPr="00D8714D">
        <w:rPr>
          <w:rFonts w:ascii="Times New Roman" w:hAnsi="Times New Roman"/>
        </w:rPr>
        <w:t xml:space="preserve">En el presente trabajo se proponen abordar las maneras en que se dan las conexiones existentes entre las manifestaciones expresivas creativas y los procesos de creación musical, poniendo estos aspectos en tensión con las prácticas intersticiales. Se analizarán los carnavales barriales organizados en la ciudad de Villa Nueva, provincia de Córdoba donde colectivos barriales de la zona participan en la actividad, que como práctica de preparación implica un largo ciclo de trabajo colectivo. </w:t>
      </w:r>
    </w:p>
    <w:p w:rsidR="00FB59E8" w:rsidRPr="00D8714D" w:rsidRDefault="00FB59E8" w:rsidP="009874B5">
      <w:pPr>
        <w:spacing w:line="240" w:lineRule="auto"/>
        <w:ind w:left="0"/>
        <w:rPr>
          <w:rFonts w:ascii="Times New Roman" w:hAnsi="Times New Roman"/>
        </w:rPr>
      </w:pPr>
      <w:r w:rsidRPr="00D8714D">
        <w:rPr>
          <w:rFonts w:ascii="Times New Roman" w:hAnsi="Times New Roman"/>
        </w:rPr>
        <w:t>Este trabajo se inserta en un proyecto de investigación más amplio del Instituto Académico Pedagógico de Ciencias Sociales de la Universidad Nacional de Villa María, dirigido por Graciela Magallanes, que como objeto amplio se propone identificar los modos en que se expresan las manifestaciones expresivas creativas. El trabajo se ha realizado en base al análisis de entrevistas realizadas a actores involucrados en manifestaciones expresivas creativas realizadas en la ciudad anteriormente mencionada. Particularmente se ha trabajado con aquellos colectivos barriales que han participado activamente en los carnavales realizados una vez al año en la ciudad de referencia.</w:t>
      </w:r>
    </w:p>
    <w:p w:rsidR="00FB59E8" w:rsidRPr="00D8714D" w:rsidRDefault="00FB59E8" w:rsidP="009874B5">
      <w:pPr>
        <w:spacing w:line="240" w:lineRule="auto"/>
        <w:ind w:left="0"/>
        <w:rPr>
          <w:rFonts w:ascii="Times New Roman" w:hAnsi="Times New Roman"/>
        </w:rPr>
      </w:pPr>
      <w:r w:rsidRPr="00D8714D">
        <w:rPr>
          <w:rFonts w:ascii="Times New Roman" w:hAnsi="Times New Roman"/>
        </w:rPr>
        <w:t>Como enfoque teórico general, este trabajo se inserta desde la sociología del cuerpo y las emociones, que ha profundizado acerca de los procesos de estructuración social anclados en las sensibilidades sociales. En términos de diagnóstico general, este trabajo se inserta en una mirada del capitalismo desde el sur global, coincidiendo con aquellas perspectivas que identifican a éste como una máquina extractora de energías –desde recursos naturales hasta energías corporales-, como un aparato militarizado a escala planetaria y como creador y distribuidor de los mecanismos de soportabilidad social y dispositivos de regulación de las sensaciones.</w:t>
      </w:r>
    </w:p>
    <w:p w:rsidR="00FB59E8" w:rsidRPr="00D8714D" w:rsidRDefault="00FB59E8" w:rsidP="009874B5">
      <w:pPr>
        <w:spacing w:line="240" w:lineRule="auto"/>
        <w:ind w:left="0"/>
        <w:rPr>
          <w:rFonts w:ascii="Times New Roman" w:hAnsi="Times New Roman"/>
        </w:rPr>
      </w:pPr>
      <w:r w:rsidRPr="00D8714D">
        <w:rPr>
          <w:rFonts w:ascii="Times New Roman" w:hAnsi="Times New Roman"/>
        </w:rPr>
        <w:t>Como totalidad estructuradora de sensibilidades, el capitalismo nunca cierra como tal. De allí que lo que se ha denominado prácticas intersticiales, adquiera visibilidad e importancia. En este marco conceptual, el análisis de las manifestaciones expresivas creativas como momento espacio-temporal donde se expresa la creatividad y el disfrute, adquiere particular importancia de ser indagada dado que permite examinar la potencialidad de las situaciones festivas en la performación de prácticas intersticiales. Un acercamiento prelimiar a lo que comprendemos como práctica intersticial, refiere a aquellas prácticas sociales que se (re) configuran en los pliegues y repliegues de la estructura capitalista, anclándose en espacios indeterminados como prácticas disruptivas, como quiebres a la normatividad estatuida.</w:t>
      </w:r>
    </w:p>
    <w:p w:rsidR="00FB59E8" w:rsidRPr="00D8714D" w:rsidRDefault="00FB59E8" w:rsidP="009874B5">
      <w:pPr>
        <w:spacing w:line="240" w:lineRule="auto"/>
        <w:ind w:left="0"/>
        <w:rPr>
          <w:rFonts w:ascii="Times New Roman" w:hAnsi="Times New Roman"/>
        </w:rPr>
      </w:pPr>
      <w:r w:rsidRPr="00D8714D">
        <w:rPr>
          <w:rFonts w:ascii="Times New Roman" w:hAnsi="Times New Roman"/>
        </w:rPr>
        <w:t xml:space="preserve">La importancia del análisis de las manifestaciones expresivas creativas, en este caso particular las maneras que adquiere un tipo de manifestación colectiva y pública como los carnavales barriales, radica en poder analizar la medida en que las y los sujetos encuentran en dichas prácticas intersticios por donde comenzar a establecer y performar prácticas que “escapan”, en alguna medida, a los sistemas de regulación social del capital. En este sentido cabe destacar, que las manifestaciones expresivas colectivas no constituyen un todo homogéneo, sino que expresan y son parte de profundas transformaciones y tensiones. Por un lado, es posible que asuman rasgos de prácticas intersticiales y encontrarse vinculadas a las formas de festividad. Por otro lado, manifiestar conflicto y contradicciones que obedecen a los procesos de estructuración social del capital. </w:t>
      </w:r>
    </w:p>
    <w:p w:rsidR="00FB59E8" w:rsidRPr="00D8714D" w:rsidRDefault="00FB59E8" w:rsidP="009874B5">
      <w:pPr>
        <w:spacing w:line="240" w:lineRule="auto"/>
        <w:ind w:left="0"/>
        <w:rPr>
          <w:rFonts w:ascii="Times New Roman" w:hAnsi="Times New Roman"/>
        </w:rPr>
      </w:pPr>
      <w:r w:rsidRPr="00D8714D">
        <w:rPr>
          <w:rFonts w:ascii="Times New Roman" w:hAnsi="Times New Roman"/>
        </w:rPr>
        <w:t>En el caso particular de la creación musical, será en este trabajo analizada desde una perspectiva que no se centra en la música como práctica, sino que se ocupa de analizarla en tanto acción vinculada a este tipo de manifestaciones. En otras palabras, la práctica de creación musical performa determinadas prácticas que podrían ser analizadas a la luz de la intersticialidad. En los carnavales barriales, la creación musical de las batucadas si bien producen y reproducen algunas lógicas musicales asociadas a lo que se conoce como “marcha camión” uruguaya, implican la producción de algunas lógicas de conformación de lo colectivo que obligan al menos a preguntarse por su vinculación con los espacios de intersticialidad donde los procesos de estructuración social “no cierran”.</w:t>
      </w:r>
    </w:p>
    <w:p w:rsidR="00FB59E8" w:rsidRPr="00D8714D" w:rsidRDefault="00FB59E8" w:rsidP="009874B5">
      <w:pPr>
        <w:spacing w:line="240" w:lineRule="auto"/>
        <w:ind w:left="0"/>
        <w:rPr>
          <w:rFonts w:ascii="Times New Roman" w:hAnsi="Times New Roman"/>
        </w:rPr>
      </w:pPr>
      <w:r w:rsidRPr="00D8714D">
        <w:rPr>
          <w:rFonts w:ascii="Times New Roman" w:hAnsi="Times New Roman"/>
        </w:rPr>
        <w:t>La creación y preparación de los carnavales barriales llevados a cabo por los colectivos implica largos procesos de preparación y de creación donde la participación colectiva de familias del barrio es significativa. Desde el diseño y elección de los trajes, hasta su materialización, desde la elección y realización de los maquillajes, la preparación de las coreografías y la realización musical constituyen y comprometen a un gran número de personas que incluso implican la participación de todo el grupo familiar en la actividad. La potencialidad de análisis de la instancia de creación musical como uno de esos momentos de creación y expresión colectivo constituye una puerta de entrada desde donde poder analizar la manera en que pueden darse y performarse prácticas intersticiales.</w:t>
      </w:r>
    </w:p>
    <w:p w:rsidR="00FB59E8" w:rsidRPr="00D8714D" w:rsidRDefault="00FB59E8" w:rsidP="009874B5">
      <w:pPr>
        <w:spacing w:line="240" w:lineRule="auto"/>
        <w:ind w:left="0"/>
        <w:rPr>
          <w:rFonts w:ascii="Times New Roman" w:hAnsi="Times New Roman"/>
        </w:rPr>
      </w:pPr>
      <w:r w:rsidRPr="00D8714D">
        <w:rPr>
          <w:rFonts w:ascii="Times New Roman" w:hAnsi="Times New Roman"/>
        </w:rPr>
        <w:t xml:space="preserve">Como estrategia expositiva del presente escrito se propone: en primer lugar, exponer los conceptos centrales derivados de la sociología del cuerpo y las emociones desde donde esta perspectiva de trabajo parte, permitiendo la realización de un determinado diagnóstico de los procesos de estructuración y dominación social; en segundo lugar, se introducirá una historización de los carnavales como práctica regional, reseñando brevemente las perspectivas sociológicas a ellos asociados. Luego se historizará el carnaval particularmente analizado, intentando realizar una contextualización adecuada del objeto de análisis propuesto; en tercer lugar, se expondrá el lugar de la intersticialidad en términos de los procesos de estructuración social para así, en cuarto y último lugar, realizar un análisis de la manera y modo en que las prácticas asociadas a la creación musical pueden implicar la performación de prácticas intersticiales en el contexto aludido.  </w:t>
      </w:r>
    </w:p>
    <w:p w:rsidR="00FB59E8" w:rsidRPr="00D8714D" w:rsidRDefault="00FB59E8" w:rsidP="009874B5">
      <w:pPr>
        <w:spacing w:line="240" w:lineRule="auto"/>
        <w:ind w:left="0"/>
        <w:rPr>
          <w:rFonts w:ascii="Times New Roman" w:hAnsi="Times New Roman"/>
        </w:rPr>
      </w:pPr>
    </w:p>
    <w:p w:rsidR="00FB59E8" w:rsidRPr="00D8714D" w:rsidRDefault="00FB59E8" w:rsidP="00CD5229">
      <w:pPr>
        <w:spacing w:line="240" w:lineRule="auto"/>
        <w:ind w:left="0"/>
        <w:rPr>
          <w:rFonts w:ascii="Times New Roman" w:hAnsi="Times New Roman"/>
        </w:rPr>
      </w:pPr>
      <w:r w:rsidRPr="00D8714D">
        <w:rPr>
          <w:rFonts w:ascii="Times New Roman" w:hAnsi="Times New Roman"/>
        </w:rPr>
        <w:t>Palabras Clave: Manifestaciones Expresivas Creativas</w:t>
      </w:r>
      <w:r>
        <w:rPr>
          <w:rFonts w:ascii="Times New Roman" w:hAnsi="Times New Roman"/>
        </w:rPr>
        <w:t>,</w:t>
      </w:r>
      <w:r w:rsidRPr="00D8714D">
        <w:rPr>
          <w:rFonts w:ascii="Times New Roman" w:hAnsi="Times New Roman"/>
        </w:rPr>
        <w:t xml:space="preserve"> Prácticas Intersticiales</w:t>
      </w:r>
      <w:r>
        <w:rPr>
          <w:rFonts w:ascii="Times New Roman" w:hAnsi="Times New Roman"/>
        </w:rPr>
        <w:t>,</w:t>
      </w:r>
      <w:r w:rsidRPr="00D8714D">
        <w:rPr>
          <w:rFonts w:ascii="Times New Roman" w:hAnsi="Times New Roman"/>
        </w:rPr>
        <w:t xml:space="preserve"> Creación Musical  </w:t>
      </w:r>
    </w:p>
    <w:p w:rsidR="00FB59E8" w:rsidRPr="00D8714D" w:rsidRDefault="00FB59E8" w:rsidP="009874B5">
      <w:pPr>
        <w:spacing w:line="240" w:lineRule="auto"/>
        <w:ind w:left="0"/>
        <w:rPr>
          <w:rFonts w:ascii="Times New Roman" w:hAnsi="Times New Roman"/>
        </w:rPr>
      </w:pPr>
    </w:p>
    <w:p w:rsidR="00FB59E8" w:rsidRPr="00D8714D" w:rsidRDefault="00FB59E8" w:rsidP="008A5182">
      <w:pPr>
        <w:pStyle w:val="ListParagraph1"/>
        <w:spacing w:line="276" w:lineRule="auto"/>
        <w:ind w:left="0"/>
        <w:rPr>
          <w:rFonts w:ascii="Times New Roman" w:hAnsi="Times New Roman"/>
        </w:rPr>
      </w:pPr>
      <w:r w:rsidRPr="00D8714D">
        <w:rPr>
          <w:rFonts w:ascii="Times New Roman" w:hAnsi="Times New Roman"/>
          <w:b/>
          <w:bCs/>
        </w:rPr>
        <w:t>Coordinadoras de la mesa:</w:t>
      </w:r>
      <w:r w:rsidRPr="00D8714D">
        <w:rPr>
          <w:rFonts w:ascii="Times New Roman" w:hAnsi="Times New Roman"/>
        </w:rPr>
        <w:t xml:space="preserve"> Vergara, Gabriela y Gandía, Claudia</w:t>
      </w:r>
    </w:p>
    <w:p w:rsidR="00FB59E8" w:rsidRPr="00D8714D" w:rsidRDefault="00FB59E8" w:rsidP="009D79DA">
      <w:pPr>
        <w:pStyle w:val="ListParagraph1"/>
        <w:spacing w:line="276" w:lineRule="auto"/>
        <w:ind w:left="927"/>
        <w:rPr>
          <w:rFonts w:ascii="Times New Roman" w:hAnsi="Times New Roman"/>
        </w:rPr>
      </w:pPr>
    </w:p>
    <w:p w:rsidR="00FB59E8" w:rsidRPr="00D8714D" w:rsidRDefault="00FB59E8" w:rsidP="008A5182">
      <w:pPr>
        <w:pStyle w:val="ListParagraph1"/>
        <w:spacing w:line="276" w:lineRule="auto"/>
        <w:ind w:left="0"/>
        <w:rPr>
          <w:rFonts w:ascii="Times New Roman" w:hAnsi="Times New Roman"/>
          <w:b/>
        </w:rPr>
      </w:pPr>
      <w:r w:rsidRPr="00D8714D">
        <w:rPr>
          <w:rFonts w:ascii="Times New Roman" w:hAnsi="Times New Roman"/>
          <w:b/>
        </w:rPr>
        <w:t>CV resumido de Vergara, Gabriela:</w:t>
      </w:r>
    </w:p>
    <w:p w:rsidR="00FB59E8" w:rsidRPr="00D8714D" w:rsidRDefault="00FB59E8" w:rsidP="008A5182">
      <w:pPr>
        <w:pStyle w:val="ListParagraph1"/>
        <w:spacing w:line="276" w:lineRule="auto"/>
        <w:ind w:left="0"/>
        <w:rPr>
          <w:rFonts w:ascii="Times New Roman" w:hAnsi="Times New Roman"/>
        </w:rPr>
      </w:pPr>
      <w:r w:rsidRPr="00D8714D">
        <w:rPr>
          <w:rFonts w:ascii="Times New Roman" w:hAnsi="Times New Roman"/>
        </w:rPr>
        <w:t>Doctora en Ciencias Sociales (UBA). Magister en Ciencias Sociales (UNC). Lic. En Sociología (UNVM). Becaria posdoctoral Conicet 2013-2014. Docente en UCES Rafaela, de Sociología, Metodología de la Investigación Psicológica y Comportamiento Organizacional en las carreras de Lic. En Recursos Humanos, Psicología y Comunicación Social. Integrante del GESSyCo y del CIES (Centro de Investigaciones y Estudios Sociológicos).</w:t>
      </w:r>
    </w:p>
    <w:p w:rsidR="00FB59E8" w:rsidRPr="00D8714D" w:rsidRDefault="00FB59E8" w:rsidP="008A5182">
      <w:pPr>
        <w:pStyle w:val="ListParagraph1"/>
        <w:spacing w:line="276" w:lineRule="auto"/>
        <w:ind w:left="0"/>
        <w:rPr>
          <w:rFonts w:ascii="Times New Roman" w:hAnsi="Times New Roman"/>
        </w:rPr>
      </w:pPr>
      <w:r w:rsidRPr="00D8714D">
        <w:rPr>
          <w:rFonts w:ascii="Times New Roman" w:hAnsi="Times New Roman"/>
        </w:rPr>
        <w:t>Publicaciones recientes:</w:t>
      </w:r>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rPr>
        <w:t>- Vergara, Gabriela (2010) “Sociedad y corporeidades en relación: una lectura en paralelo de Marx y Elías”. En Scribano, A. y Lisdero, P. (comps). Sensibilidades en juego: miradas múltiples desde los estudios sociales de los cuerpos y las emociones, Córdoba, Cea-Conicet, E-book. Pp .69-98.</w:t>
      </w:r>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rPr>
        <w:t>-Vergara, Gabriela y D´Amico Marcelo (2010) “Crisis e incertidumbre: un análisis de las experiencias colectivas en Córdoba y Villa María desde los cuerpos y las emociones”. En Scribano, A. y Boito, E. (comps) El purgatorio que no fue. Acciones profanas entre la esperanza y la soportabilidad. CICCUS, Buenos Aires. ISBN 978-987-1599-30-1. pp53-81.</w:t>
      </w:r>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rPr>
        <w:t>-Vergara Mattar, Gabriela y Lisdero, Pedro (2010) “Gramáticas corporales y acción colectiva: una aproximación a los recuperadores de residuos en San Francisco y Córdoba”, en Alberto Bialakowsky, Ana María Pérez y Lucas Rubinich (comps.) Sociología y Ciencias Sociales: Conflictos y Desafíos en América Latina y el Caribe. El contexto y la región interrogados. Volumen 2, Tomo 2. Resistencia: Editorial Universitaria de la Universidad Nacional del Nordeste, pp.31-42.</w:t>
      </w:r>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rPr>
        <w:t>-Vergara, Gabriela (2011) “Capitalismo, cuerpos y energías en contextos de expulsión. Experiencias de trabajo en las mujeres recuperadoras de residuos de Córdoba y San Francisco”, en Astrolabio nueva época, CIECS, núm.7, pp.115-142.</w:t>
      </w:r>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rPr>
        <w:t xml:space="preserve">-Seveso Zanín, Emilio y Vergara Mattar, Gabriela (2012) “En el cerco. Los cuerpos precarios en la ciudad de Córdoba tras la crisis argentina de 2001”. En Papeles del CEIC, 79, marzo, Centro de Estudios sobre la Identidad Colectiva, País Vasco, pp.1-38. Recuperado de: </w:t>
      </w:r>
      <w:hyperlink r:id="rId20" w:history="1">
        <w:r w:rsidRPr="00D8714D">
          <w:rPr>
            <w:rStyle w:val="Hyperlink"/>
            <w:rFonts w:ascii="Times New Roman" w:hAnsi="Times New Roman"/>
          </w:rPr>
          <w:t>http://www.identidadcolectiva.es/pdf/79.pdf</w:t>
        </w:r>
      </w:hyperlink>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rPr>
        <w:t xml:space="preserve">-Vergara, Gabriela (2012) “Gasto festivo y temporalidad. Las prácticas desde los intersticios que des-colonizan el futuro”. En Adrián Scribano, Graciela Magallanes y María Eugenia Boito (Comps.) La fiesta y la vida. Estudios desde una sociología de las prácticas intersticiales. Ciccus. Buenos Aires. </w:t>
      </w:r>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rPr>
        <w:t>-Vergara, Gabriela (2013) “Clases de miedos y miedos de clase. Un análisis de la emocionalidad en contexto de expulsión social en las mujeres recuperadoras de residuos de Córdoba (Argentina)”, en Luis E. Ocampo y Robinson Salazar (coords.), El lenguaje de miedo. Edit. Insumisos Latinoamericanos, Mazatlán (México). EN PRENSA.</w:t>
      </w:r>
    </w:p>
    <w:p w:rsidR="00FB59E8" w:rsidRPr="00D8714D" w:rsidRDefault="00FB59E8" w:rsidP="007E4E7D">
      <w:pPr>
        <w:pStyle w:val="ListParagraph1"/>
        <w:spacing w:line="276" w:lineRule="auto"/>
        <w:ind w:left="0"/>
        <w:rPr>
          <w:rFonts w:ascii="Times New Roman" w:hAnsi="Times New Roman"/>
        </w:rPr>
      </w:pPr>
      <w:r w:rsidRPr="00DB1B6C">
        <w:rPr>
          <w:rFonts w:ascii="Times New Roman" w:hAnsi="Times New Roman"/>
        </w:rPr>
        <w:t xml:space="preserve">e-mail: </w:t>
      </w:r>
      <w:hyperlink r:id="rId21" w:history="1">
        <w:r w:rsidRPr="00DB1B6C">
          <w:rPr>
            <w:rStyle w:val="Hyperlink"/>
            <w:rFonts w:ascii="Times New Roman" w:hAnsi="Times New Roman"/>
          </w:rPr>
          <w:t>gabivergaramattar@gmail.com</w:t>
        </w:r>
      </w:hyperlink>
      <w:r w:rsidRPr="00DB1B6C">
        <w:rPr>
          <w:rFonts w:ascii="Times New Roman" w:hAnsi="Times New Roman"/>
        </w:rPr>
        <w:t xml:space="preserve">. </w:t>
      </w:r>
      <w:r w:rsidRPr="00D8714D">
        <w:rPr>
          <w:rFonts w:ascii="Times New Roman" w:hAnsi="Times New Roman"/>
        </w:rPr>
        <w:t>T.E.: 03564-422510.</w:t>
      </w:r>
    </w:p>
    <w:p w:rsidR="00FB59E8" w:rsidRPr="00D8714D" w:rsidRDefault="00FB59E8" w:rsidP="007E4E7D">
      <w:pPr>
        <w:pStyle w:val="ListParagraph1"/>
        <w:spacing w:line="276" w:lineRule="auto"/>
        <w:ind w:left="0"/>
        <w:rPr>
          <w:rFonts w:ascii="Times New Roman" w:hAnsi="Times New Roman"/>
        </w:rPr>
      </w:pPr>
    </w:p>
    <w:p w:rsidR="00FB59E8" w:rsidRPr="00D8714D" w:rsidRDefault="00FB59E8" w:rsidP="007E4E7D">
      <w:pPr>
        <w:pStyle w:val="ListParagraph1"/>
        <w:spacing w:line="276" w:lineRule="auto"/>
        <w:ind w:left="0"/>
        <w:rPr>
          <w:rFonts w:ascii="Times New Roman" w:hAnsi="Times New Roman"/>
          <w:b/>
        </w:rPr>
      </w:pPr>
      <w:r w:rsidRPr="00D8714D">
        <w:rPr>
          <w:rFonts w:ascii="Times New Roman" w:hAnsi="Times New Roman"/>
          <w:b/>
        </w:rPr>
        <w:t>CV resumido de Gandía, Claudia Liliana:</w:t>
      </w:r>
    </w:p>
    <w:p w:rsidR="00FB59E8" w:rsidRPr="00D8714D" w:rsidRDefault="00FB59E8" w:rsidP="007E4E7D">
      <w:pPr>
        <w:pStyle w:val="ListParagraph1"/>
        <w:spacing w:line="276" w:lineRule="auto"/>
        <w:ind w:left="0"/>
        <w:rPr>
          <w:rFonts w:ascii="Times New Roman" w:hAnsi="Times New Roman"/>
          <w:b/>
        </w:rPr>
      </w:pPr>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rPr>
        <w:t xml:space="preserve">Doctoranda en Nuevos Lenguajes de la Comunicación (Universidad de La Laguna-España). Licenciada en Psicología (Universidad Nacional de Córdoba). Profesora de la Universidad Nacional de Villa María (UNVM) en espacios curriculares vinculados a la Metodología de la Investigación en Ciencias Sociales (Licenciatura en Sociología y Licenciatura en Ciencia Política). Co-Directora del Proyecto de investigación “Manifestaciones expresivas colectivas creativas y disfrute” Instituto de investigación (UNVM). Integrante del Grupo de Estudios Sociales sobre Subjetividades y Conflictos (GESSyCo-UNVM). Integrante del Centro de Investigación y Estudios Sociológicos (CIES).  Instituto de investigación Gino Germani. Facultad de Ciencias Sociales. Buenos Aires.  Investigadora Categoría IV del Programa Nacional de Incentivos a docentes investigadores. </w:t>
      </w:r>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rPr>
        <w:t>Publicaciones recientes:</w:t>
      </w:r>
    </w:p>
    <w:p w:rsidR="00FB59E8" w:rsidRPr="00D8714D" w:rsidRDefault="00FB59E8" w:rsidP="007E4E7D">
      <w:pPr>
        <w:pStyle w:val="ListParagraph1"/>
        <w:spacing w:line="276" w:lineRule="auto"/>
        <w:ind w:left="0"/>
        <w:rPr>
          <w:rFonts w:ascii="Times New Roman" w:hAnsi="Times New Roman"/>
          <w:shd w:val="clear" w:color="auto" w:fill="FFFFFF"/>
        </w:rPr>
      </w:pPr>
      <w:r w:rsidRPr="00D8714D">
        <w:rPr>
          <w:rFonts w:ascii="Times New Roman" w:hAnsi="Times New Roman"/>
          <w:b/>
          <w:bCs/>
          <w:shd w:val="clear" w:color="auto" w:fill="FFFFFF"/>
        </w:rPr>
        <w:t xml:space="preserve">“Acerca del carácter que asumen las manifestaciones expresivas creativas colectivas en situación de carnaval.” </w:t>
      </w:r>
      <w:r w:rsidRPr="00D8714D">
        <w:rPr>
          <w:rFonts w:ascii="Times New Roman" w:hAnsi="Times New Roman"/>
          <w:shd w:val="clear" w:color="auto" w:fill="FFFFFF"/>
        </w:rPr>
        <w:t>En Publicación del Núcleo Sociología del Cuerpo. Coordinadora: Dra. María Emilia Tijoux. Facultad de Ciencias Sociales. Universidad de Chile (2013) En prensa.</w:t>
      </w:r>
    </w:p>
    <w:p w:rsidR="00FB59E8" w:rsidRPr="00D8714D" w:rsidRDefault="00FB59E8" w:rsidP="007E4E7D">
      <w:pPr>
        <w:pStyle w:val="ListParagraph1"/>
        <w:spacing w:line="276" w:lineRule="auto"/>
        <w:ind w:left="0"/>
        <w:rPr>
          <w:rFonts w:ascii="Times New Roman" w:hAnsi="Times New Roman"/>
          <w:bCs/>
          <w:snapToGrid w:val="0"/>
        </w:rPr>
      </w:pPr>
      <w:r w:rsidRPr="00D8714D">
        <w:rPr>
          <w:rFonts w:ascii="Times New Roman" w:hAnsi="Times New Roman"/>
          <w:b/>
          <w:snapToGrid w:val="0"/>
        </w:rPr>
        <w:t>Fiestas y expresiones creativas en distintos sectores sociales de Villa María</w:t>
      </w:r>
      <w:r w:rsidRPr="00D8714D">
        <w:rPr>
          <w:rFonts w:ascii="Times New Roman" w:hAnsi="Times New Roman"/>
          <w:bCs/>
          <w:snapToGrid w:val="0"/>
        </w:rPr>
        <w:t>, En Scribano, A; Magallanes, G. y Boito, E. (comp), La Fiesta y la Vida: estudios desde una sociología de las prácticas intersticiales, Ediciones Ciccus. ISBN 978-987-1599-92-9. Buenos Aires. (2012).</w:t>
      </w:r>
    </w:p>
    <w:p w:rsidR="00FB59E8" w:rsidRPr="00D8714D" w:rsidRDefault="00FB59E8" w:rsidP="007E4E7D">
      <w:pPr>
        <w:pStyle w:val="ListParagraph1"/>
        <w:spacing w:line="276" w:lineRule="auto"/>
        <w:ind w:left="0"/>
        <w:rPr>
          <w:rFonts w:ascii="Times New Roman" w:hAnsi="Times New Roman"/>
          <w:bCs/>
        </w:rPr>
      </w:pPr>
      <w:r w:rsidRPr="00D8714D">
        <w:rPr>
          <w:rFonts w:ascii="Times New Roman" w:hAnsi="Times New Roman"/>
          <w:b/>
        </w:rPr>
        <w:t xml:space="preserve">“Manifestaciones expresivas creativas colectivas frente a las condiciones de dominación capitalista”, </w:t>
      </w:r>
      <w:r w:rsidRPr="00D8714D">
        <w:rPr>
          <w:rFonts w:ascii="Times New Roman" w:hAnsi="Times New Roman"/>
          <w:bCs/>
        </w:rPr>
        <w:t>en Actas de 1° Seminario Internacional: Territorio, desarrollo sostenible, luchas sociales y ciudadanía, Programa y Resúmenes; María Franci Sussan Álvarez (Coord); 1 ed; Villa María: Universidad nacional de Villa María; Eduvim; ISBN 978-987-1330-69-0 (2012).</w:t>
      </w:r>
    </w:p>
    <w:p w:rsidR="00FB59E8" w:rsidRPr="00D8714D" w:rsidRDefault="00FB59E8" w:rsidP="007E4E7D">
      <w:pPr>
        <w:pStyle w:val="ListParagraph1"/>
        <w:spacing w:line="276" w:lineRule="auto"/>
        <w:ind w:left="0"/>
        <w:rPr>
          <w:rFonts w:ascii="Times New Roman" w:hAnsi="Times New Roman"/>
        </w:rPr>
      </w:pPr>
      <w:r w:rsidRPr="00D8714D">
        <w:rPr>
          <w:rFonts w:ascii="Times New Roman" w:hAnsi="Times New Roman"/>
          <w:b/>
          <w:bCs/>
        </w:rPr>
        <w:t>“Manifestaciones expresivas creativas colectivas en Villa Nueva (Córdoba). De las tramas en las historias de experiencias de carnaval”</w:t>
      </w:r>
      <w:r w:rsidRPr="00D8714D">
        <w:rPr>
          <w:rFonts w:ascii="Times New Roman" w:hAnsi="Times New Roman"/>
        </w:rPr>
        <w:t>, en Actas 3ras. Jornadas Internacionales de Problemas Latinoamericanos: Movimientos Sociales, Estados y Partidos Políticos en América Latina: (re)configuraciones institucionales, experiencias de organización y resistencia. Organizadas por la Universidad Nacional de Cuyo. ISBN-978-987-9441-65-7. Mendoza (2012).</w:t>
      </w:r>
    </w:p>
    <w:p w:rsidR="00FB59E8" w:rsidRPr="00DB1B6C" w:rsidRDefault="00FB59E8" w:rsidP="007E4E7D">
      <w:pPr>
        <w:pStyle w:val="ListParagraph1"/>
        <w:spacing w:line="276" w:lineRule="auto"/>
        <w:ind w:left="0"/>
        <w:rPr>
          <w:rFonts w:ascii="Times New Roman" w:hAnsi="Times New Roman"/>
        </w:rPr>
      </w:pPr>
      <w:r w:rsidRPr="00DB1B6C">
        <w:rPr>
          <w:rFonts w:ascii="Times New Roman" w:hAnsi="Times New Roman"/>
        </w:rPr>
        <w:t xml:space="preserve">e-mail: </w:t>
      </w:r>
      <w:hyperlink r:id="rId22" w:history="1">
        <w:r w:rsidRPr="00DB1B6C">
          <w:rPr>
            <w:rStyle w:val="Hyperlink"/>
            <w:rFonts w:ascii="Times New Roman" w:hAnsi="Times New Roman"/>
          </w:rPr>
          <w:t>claugan@yahoo.com</w:t>
        </w:r>
      </w:hyperlink>
      <w:r w:rsidRPr="00DB1B6C">
        <w:rPr>
          <w:rFonts w:ascii="Times New Roman" w:hAnsi="Times New Roman"/>
        </w:rPr>
        <w:t xml:space="preserve">  Teléfono: +54 93535650128</w:t>
      </w:r>
    </w:p>
    <w:sectPr w:rsidR="00FB59E8" w:rsidRPr="00DB1B6C" w:rsidSect="00B54AFD">
      <w:headerReference w:type="default" r:id="rId2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E8" w:rsidRDefault="00FB59E8" w:rsidP="009D79DA">
      <w:pPr>
        <w:spacing w:line="240" w:lineRule="auto"/>
      </w:pPr>
      <w:r>
        <w:separator/>
      </w:r>
    </w:p>
  </w:endnote>
  <w:endnote w:type="continuationSeparator" w:id="0">
    <w:p w:rsidR="00FB59E8" w:rsidRDefault="00FB59E8" w:rsidP="009D79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TE1910008t00">
    <w:panose1 w:val="00000000000000000000"/>
    <w:charset w:val="00"/>
    <w:family w:val="auto"/>
    <w:notTrueType/>
    <w:pitch w:val="default"/>
    <w:sig w:usb0="00000003" w:usb1="00000000" w:usb2="00000000" w:usb3="00000000" w:csb0="00000001" w:csb1="00000000"/>
  </w:font>
  <w:font w:name="TTE1923DA8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E8" w:rsidRDefault="00FB59E8" w:rsidP="009D79DA">
      <w:pPr>
        <w:spacing w:line="240" w:lineRule="auto"/>
      </w:pPr>
      <w:r>
        <w:separator/>
      </w:r>
    </w:p>
  </w:footnote>
  <w:footnote w:type="continuationSeparator" w:id="0">
    <w:p w:rsidR="00FB59E8" w:rsidRDefault="00FB59E8" w:rsidP="009D79DA">
      <w:pPr>
        <w:spacing w:line="240" w:lineRule="auto"/>
      </w:pPr>
      <w:r>
        <w:continuationSeparator/>
      </w:r>
    </w:p>
  </w:footnote>
  <w:footnote w:id="1">
    <w:p w:rsidR="00FB59E8" w:rsidRDefault="00FB59E8" w:rsidP="00144347">
      <w:pPr>
        <w:pStyle w:val="FootnoteText"/>
        <w:ind w:left="0"/>
      </w:pPr>
      <w:r w:rsidRPr="009A4FEF">
        <w:rPr>
          <w:rStyle w:val="FootnoteReference"/>
          <w:rFonts w:ascii="Times New Roman" w:hAnsi="Times New Roman"/>
        </w:rPr>
        <w:footnoteRef/>
      </w:r>
      <w:r w:rsidRPr="009A4FEF">
        <w:rPr>
          <w:rFonts w:ascii="Times New Roman" w:hAnsi="Times New Roman"/>
        </w:rPr>
        <w:t xml:space="preserve"> </w:t>
      </w:r>
      <w:hyperlink r:id="rId1" w:history="1">
        <w:r w:rsidRPr="009A4FEF">
          <w:rPr>
            <w:rStyle w:val="Hyperlink"/>
            <w:rFonts w:ascii="Times New Roman" w:hAnsi="Times New Roman"/>
          </w:rPr>
          <w:t>http://gessyco.com.ar/</w:t>
        </w:r>
      </w:hyperlink>
    </w:p>
  </w:footnote>
  <w:footnote w:id="2">
    <w:p w:rsidR="00FB59E8" w:rsidRDefault="00FB59E8" w:rsidP="00C535C1">
      <w:pPr>
        <w:pStyle w:val="FootnoteText"/>
        <w:ind w:left="0"/>
      </w:pPr>
      <w:r w:rsidRPr="00C535C1">
        <w:rPr>
          <w:rStyle w:val="FootnoteReference"/>
          <w:rFonts w:ascii="Times New Roman" w:hAnsi="Times New Roman"/>
        </w:rPr>
        <w:footnoteRef/>
      </w:r>
      <w:r w:rsidRPr="00C535C1">
        <w:rPr>
          <w:rFonts w:ascii="Times New Roman" w:hAnsi="Times New Roman"/>
        </w:rPr>
        <w:t xml:space="preserve"> Mestrando em Sociologia pela Universidade Federal de Pelotas (UFPEL).</w:t>
      </w:r>
    </w:p>
  </w:footnote>
  <w:footnote w:id="3">
    <w:p w:rsidR="00FB59E8" w:rsidRDefault="00FB59E8" w:rsidP="00C535C1">
      <w:pPr>
        <w:pStyle w:val="FootnoteText"/>
        <w:ind w:left="0"/>
      </w:pPr>
      <w:r w:rsidRPr="00C535C1">
        <w:rPr>
          <w:rStyle w:val="FootnoteReference"/>
          <w:rFonts w:ascii="Times New Roman" w:hAnsi="Times New Roman"/>
        </w:rPr>
        <w:footnoteRef/>
      </w:r>
      <w:r w:rsidRPr="00C535C1">
        <w:rPr>
          <w:rFonts w:ascii="Times New Roman" w:hAnsi="Times New Roman"/>
        </w:rPr>
        <w:t xml:space="preserve"> Doutor em Sociologia pela Universidade Federal do Rio Grande do Sul (UFRGS). Coordenador adjunto do mestrado em Sociologia da Universidade Federal de Pelotas.</w:t>
      </w:r>
    </w:p>
  </w:footnote>
  <w:footnote w:id="4">
    <w:p w:rsidR="00FB59E8" w:rsidRDefault="00FB59E8" w:rsidP="00C535C1">
      <w:pPr>
        <w:pStyle w:val="FootnoteText"/>
        <w:ind w:left="0"/>
      </w:pPr>
      <w:r w:rsidRPr="00C535C1">
        <w:rPr>
          <w:rStyle w:val="FootnoteReference"/>
          <w:rFonts w:ascii="Times New Roman" w:hAnsi="Times New Roman"/>
        </w:rPr>
        <w:footnoteRef/>
      </w:r>
      <w:r w:rsidRPr="00C535C1">
        <w:rPr>
          <w:rFonts w:ascii="Times New Roman" w:hAnsi="Times New Roman"/>
        </w:rPr>
        <w:t xml:space="preserve"> Dissertação de Mestrado em elaboração por Tiago Franckini, sob orientação de Pedro Robertt.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E8" w:rsidRPr="009D79DA" w:rsidRDefault="00FB59E8" w:rsidP="009D79DA">
    <w:pPr>
      <w:autoSpaceDE w:val="0"/>
      <w:autoSpaceDN w:val="0"/>
      <w:adjustRightInd w:val="0"/>
      <w:spacing w:line="240" w:lineRule="auto"/>
      <w:ind w:left="0"/>
      <w:jc w:val="center"/>
      <w:rPr>
        <w:rFonts w:ascii="TTE1910008t00" w:hAnsi="TTE1910008t00" w:cs="TTE1910008t00"/>
        <w:sz w:val="18"/>
        <w:szCs w:val="18"/>
      </w:rPr>
    </w:pPr>
    <w:r w:rsidRPr="009D79DA">
      <w:rPr>
        <w:rFonts w:ascii="TTE1910008t00" w:hAnsi="TTE1910008t00" w:cs="TTE1910008t00"/>
        <w:sz w:val="18"/>
        <w:szCs w:val="18"/>
      </w:rPr>
      <w:t>Encuentro de Jóvenes Investigadores/12</w:t>
    </w:r>
  </w:p>
  <w:p w:rsidR="00FB59E8" w:rsidRPr="009D79DA" w:rsidRDefault="00FB59E8" w:rsidP="009D79DA">
    <w:pPr>
      <w:autoSpaceDE w:val="0"/>
      <w:autoSpaceDN w:val="0"/>
      <w:adjustRightInd w:val="0"/>
      <w:spacing w:line="240" w:lineRule="auto"/>
      <w:ind w:left="0"/>
      <w:jc w:val="center"/>
      <w:rPr>
        <w:rFonts w:ascii="TTE1910008t00" w:hAnsi="TTE1910008t00" w:cs="TTE1910008t00"/>
        <w:sz w:val="18"/>
        <w:szCs w:val="18"/>
      </w:rPr>
    </w:pPr>
    <w:r w:rsidRPr="009D79DA">
      <w:rPr>
        <w:rFonts w:ascii="TTE1910008t00" w:hAnsi="TTE1910008t00" w:cs="TTE1910008t00"/>
        <w:sz w:val="18"/>
        <w:szCs w:val="18"/>
      </w:rPr>
      <w:t>9 al 11 de octubre 2013</w:t>
    </w:r>
  </w:p>
  <w:p w:rsidR="00FB59E8" w:rsidRDefault="00FB59E8" w:rsidP="009D79DA">
    <w:pPr>
      <w:pStyle w:val="Header"/>
      <w:ind w:left="0"/>
      <w:jc w:val="center"/>
    </w:pPr>
    <w:r w:rsidRPr="009D79DA">
      <w:rPr>
        <w:rFonts w:ascii="TTE1923DA8t00" w:hAnsi="TTE1923DA8t00" w:cs="TTE1923DA8t00"/>
        <w:sz w:val="18"/>
        <w:szCs w:val="18"/>
      </w:rPr>
      <w:t>Santiago del Estero</w:t>
    </w:r>
  </w:p>
  <w:p w:rsidR="00FB59E8" w:rsidRDefault="00FB59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C4F99"/>
    <w:multiLevelType w:val="hybridMultilevel"/>
    <w:tmpl w:val="2EF261D8"/>
    <w:lvl w:ilvl="0" w:tplc="030ADE70">
      <w:start w:val="1"/>
      <w:numFmt w:val="decimal"/>
      <w:lvlText w:val="%1)"/>
      <w:lvlJc w:val="left"/>
      <w:pPr>
        <w:ind w:left="927" w:hanging="360"/>
      </w:pPr>
      <w:rPr>
        <w:rFonts w:cs="Times New Roman" w:hint="default"/>
      </w:rPr>
    </w:lvl>
    <w:lvl w:ilvl="1" w:tplc="2C0A0019">
      <w:start w:val="1"/>
      <w:numFmt w:val="lowerLetter"/>
      <w:lvlText w:val="%2."/>
      <w:lvlJc w:val="left"/>
      <w:pPr>
        <w:ind w:left="1647" w:hanging="360"/>
      </w:pPr>
      <w:rPr>
        <w:rFonts w:cs="Times New Roman"/>
      </w:rPr>
    </w:lvl>
    <w:lvl w:ilvl="2" w:tplc="2C0A001B">
      <w:start w:val="1"/>
      <w:numFmt w:val="lowerRoman"/>
      <w:lvlText w:val="%3."/>
      <w:lvlJc w:val="right"/>
      <w:pPr>
        <w:ind w:left="2367" w:hanging="180"/>
      </w:pPr>
      <w:rPr>
        <w:rFonts w:cs="Times New Roman"/>
      </w:rPr>
    </w:lvl>
    <w:lvl w:ilvl="3" w:tplc="2C0A000F">
      <w:start w:val="1"/>
      <w:numFmt w:val="decimal"/>
      <w:lvlText w:val="%4."/>
      <w:lvlJc w:val="left"/>
      <w:pPr>
        <w:ind w:left="3087" w:hanging="360"/>
      </w:pPr>
      <w:rPr>
        <w:rFonts w:cs="Times New Roman"/>
      </w:rPr>
    </w:lvl>
    <w:lvl w:ilvl="4" w:tplc="2C0A0019">
      <w:start w:val="1"/>
      <w:numFmt w:val="lowerLetter"/>
      <w:lvlText w:val="%5."/>
      <w:lvlJc w:val="left"/>
      <w:pPr>
        <w:ind w:left="3807" w:hanging="360"/>
      </w:pPr>
      <w:rPr>
        <w:rFonts w:cs="Times New Roman"/>
      </w:rPr>
    </w:lvl>
    <w:lvl w:ilvl="5" w:tplc="2C0A001B">
      <w:start w:val="1"/>
      <w:numFmt w:val="lowerRoman"/>
      <w:lvlText w:val="%6."/>
      <w:lvlJc w:val="right"/>
      <w:pPr>
        <w:ind w:left="4527" w:hanging="180"/>
      </w:pPr>
      <w:rPr>
        <w:rFonts w:cs="Times New Roman"/>
      </w:rPr>
    </w:lvl>
    <w:lvl w:ilvl="6" w:tplc="2C0A000F">
      <w:start w:val="1"/>
      <w:numFmt w:val="decimal"/>
      <w:lvlText w:val="%7."/>
      <w:lvlJc w:val="left"/>
      <w:pPr>
        <w:ind w:left="5247" w:hanging="360"/>
      </w:pPr>
      <w:rPr>
        <w:rFonts w:cs="Times New Roman"/>
      </w:rPr>
    </w:lvl>
    <w:lvl w:ilvl="7" w:tplc="2C0A0019">
      <w:start w:val="1"/>
      <w:numFmt w:val="lowerLetter"/>
      <w:lvlText w:val="%8."/>
      <w:lvlJc w:val="left"/>
      <w:pPr>
        <w:ind w:left="5967" w:hanging="360"/>
      </w:pPr>
      <w:rPr>
        <w:rFonts w:cs="Times New Roman"/>
      </w:rPr>
    </w:lvl>
    <w:lvl w:ilvl="8" w:tplc="2C0A001B">
      <w:start w:val="1"/>
      <w:numFmt w:val="lowerRoman"/>
      <w:lvlText w:val="%9."/>
      <w:lvlJc w:val="right"/>
      <w:pPr>
        <w:ind w:left="6687" w:hanging="180"/>
      </w:pPr>
      <w:rPr>
        <w:rFonts w:cs="Times New Roman"/>
      </w:rPr>
    </w:lvl>
  </w:abstractNum>
  <w:abstractNum w:abstractNumId="1">
    <w:nsid w:val="5A1E66F6"/>
    <w:multiLevelType w:val="hybridMultilevel"/>
    <w:tmpl w:val="49D26D8A"/>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F51"/>
    <w:rsid w:val="0002363A"/>
    <w:rsid w:val="000741D1"/>
    <w:rsid w:val="00093CAB"/>
    <w:rsid w:val="000D1043"/>
    <w:rsid w:val="00133051"/>
    <w:rsid w:val="00144347"/>
    <w:rsid w:val="00183A87"/>
    <w:rsid w:val="001908AD"/>
    <w:rsid w:val="001B01FC"/>
    <w:rsid w:val="001B4A5D"/>
    <w:rsid w:val="0022460A"/>
    <w:rsid w:val="0023420B"/>
    <w:rsid w:val="00285825"/>
    <w:rsid w:val="002859DD"/>
    <w:rsid w:val="002E6C65"/>
    <w:rsid w:val="002F3702"/>
    <w:rsid w:val="00317F7E"/>
    <w:rsid w:val="004405B6"/>
    <w:rsid w:val="004B7B3E"/>
    <w:rsid w:val="005123E3"/>
    <w:rsid w:val="005154B1"/>
    <w:rsid w:val="00515662"/>
    <w:rsid w:val="0054465E"/>
    <w:rsid w:val="0055068E"/>
    <w:rsid w:val="005C025A"/>
    <w:rsid w:val="005E49B4"/>
    <w:rsid w:val="00601AB4"/>
    <w:rsid w:val="00726070"/>
    <w:rsid w:val="00743FA3"/>
    <w:rsid w:val="00765336"/>
    <w:rsid w:val="007656DD"/>
    <w:rsid w:val="007E4D5B"/>
    <w:rsid w:val="007E4E7D"/>
    <w:rsid w:val="007F07FC"/>
    <w:rsid w:val="008101ED"/>
    <w:rsid w:val="00817B86"/>
    <w:rsid w:val="00831257"/>
    <w:rsid w:val="008411E0"/>
    <w:rsid w:val="008A5182"/>
    <w:rsid w:val="008F6CF0"/>
    <w:rsid w:val="00905F51"/>
    <w:rsid w:val="00974D4F"/>
    <w:rsid w:val="009874B5"/>
    <w:rsid w:val="009A4FEF"/>
    <w:rsid w:val="009A6149"/>
    <w:rsid w:val="009B7BB0"/>
    <w:rsid w:val="009C0BEF"/>
    <w:rsid w:val="009C2A01"/>
    <w:rsid w:val="009C2E3E"/>
    <w:rsid w:val="009D1666"/>
    <w:rsid w:val="009D79DA"/>
    <w:rsid w:val="00AC5087"/>
    <w:rsid w:val="00AD7724"/>
    <w:rsid w:val="00AF7505"/>
    <w:rsid w:val="00B069EA"/>
    <w:rsid w:val="00B148BA"/>
    <w:rsid w:val="00B37CC4"/>
    <w:rsid w:val="00B46477"/>
    <w:rsid w:val="00B54AFD"/>
    <w:rsid w:val="00B73E49"/>
    <w:rsid w:val="00B76C75"/>
    <w:rsid w:val="00B86876"/>
    <w:rsid w:val="00C02BAB"/>
    <w:rsid w:val="00C32F0D"/>
    <w:rsid w:val="00C535C1"/>
    <w:rsid w:val="00C53F97"/>
    <w:rsid w:val="00CD5229"/>
    <w:rsid w:val="00D53E65"/>
    <w:rsid w:val="00D8714D"/>
    <w:rsid w:val="00DB1B6C"/>
    <w:rsid w:val="00E05CB6"/>
    <w:rsid w:val="00EE76E9"/>
    <w:rsid w:val="00F316E6"/>
    <w:rsid w:val="00FB59E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FD"/>
    <w:pPr>
      <w:spacing w:line="360" w:lineRule="auto"/>
      <w:ind w:left="567"/>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2BAB"/>
    <w:rPr>
      <w:rFonts w:cs="Times New Roman"/>
      <w:color w:val="0000FF"/>
      <w:u w:val="single"/>
    </w:rPr>
  </w:style>
  <w:style w:type="paragraph" w:styleId="ListParagraph">
    <w:name w:val="List Paragraph"/>
    <w:basedOn w:val="Normal"/>
    <w:uiPriority w:val="99"/>
    <w:qFormat/>
    <w:rsid w:val="00183A87"/>
    <w:pPr>
      <w:ind w:left="720"/>
    </w:pPr>
  </w:style>
  <w:style w:type="paragraph" w:styleId="Header">
    <w:name w:val="header"/>
    <w:basedOn w:val="Normal"/>
    <w:link w:val="HeaderChar"/>
    <w:uiPriority w:val="99"/>
    <w:rsid w:val="009D79DA"/>
    <w:pPr>
      <w:tabs>
        <w:tab w:val="center" w:pos="4419"/>
        <w:tab w:val="right" w:pos="8838"/>
      </w:tabs>
      <w:spacing w:line="240" w:lineRule="auto"/>
    </w:pPr>
  </w:style>
  <w:style w:type="character" w:customStyle="1" w:styleId="HeaderChar">
    <w:name w:val="Header Char"/>
    <w:basedOn w:val="DefaultParagraphFont"/>
    <w:link w:val="Header"/>
    <w:uiPriority w:val="99"/>
    <w:rsid w:val="009D79DA"/>
    <w:rPr>
      <w:rFonts w:cs="Times New Roman"/>
    </w:rPr>
  </w:style>
  <w:style w:type="paragraph" w:styleId="Footer">
    <w:name w:val="footer"/>
    <w:basedOn w:val="Normal"/>
    <w:link w:val="FooterChar"/>
    <w:uiPriority w:val="99"/>
    <w:semiHidden/>
    <w:rsid w:val="009D79DA"/>
    <w:pPr>
      <w:tabs>
        <w:tab w:val="center" w:pos="4419"/>
        <w:tab w:val="right" w:pos="8838"/>
      </w:tabs>
      <w:spacing w:line="240" w:lineRule="auto"/>
    </w:pPr>
  </w:style>
  <w:style w:type="character" w:customStyle="1" w:styleId="FooterChar">
    <w:name w:val="Footer Char"/>
    <w:basedOn w:val="DefaultParagraphFont"/>
    <w:link w:val="Footer"/>
    <w:uiPriority w:val="99"/>
    <w:semiHidden/>
    <w:rsid w:val="009D79DA"/>
    <w:rPr>
      <w:rFonts w:cs="Times New Roman"/>
    </w:rPr>
  </w:style>
  <w:style w:type="paragraph" w:styleId="BalloonText">
    <w:name w:val="Balloon Text"/>
    <w:basedOn w:val="Normal"/>
    <w:link w:val="BalloonTextChar"/>
    <w:uiPriority w:val="99"/>
    <w:semiHidden/>
    <w:rsid w:val="009D79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DA"/>
    <w:rPr>
      <w:rFonts w:ascii="Tahoma" w:hAnsi="Tahoma" w:cs="Tahoma"/>
      <w:sz w:val="16"/>
      <w:szCs w:val="16"/>
    </w:rPr>
  </w:style>
  <w:style w:type="paragraph" w:customStyle="1" w:styleId="ListParagraph1">
    <w:name w:val="List Paragraph1"/>
    <w:basedOn w:val="Normal"/>
    <w:uiPriority w:val="99"/>
    <w:rsid w:val="009D79DA"/>
    <w:pPr>
      <w:ind w:left="720"/>
    </w:pPr>
    <w:rPr>
      <w:rFonts w:eastAsia="Times New Roman"/>
    </w:rPr>
  </w:style>
  <w:style w:type="paragraph" w:styleId="FootnoteText">
    <w:name w:val="footnote text"/>
    <w:basedOn w:val="Normal"/>
    <w:link w:val="FootnoteTextChar"/>
    <w:uiPriority w:val="99"/>
    <w:semiHidden/>
    <w:rsid w:val="009D79DA"/>
    <w:rPr>
      <w:rFonts w:eastAsia="Times New Roman"/>
      <w:sz w:val="20"/>
      <w:szCs w:val="20"/>
    </w:rPr>
  </w:style>
  <w:style w:type="character" w:customStyle="1" w:styleId="FootnoteTextChar">
    <w:name w:val="Footnote Text Char"/>
    <w:basedOn w:val="DefaultParagraphFont"/>
    <w:link w:val="FootnoteText"/>
    <w:uiPriority w:val="99"/>
    <w:semiHidden/>
    <w:rsid w:val="009D79DA"/>
    <w:rPr>
      <w:rFonts w:ascii="Calibri" w:hAnsi="Calibri" w:cs="Times New Roman"/>
      <w:sz w:val="20"/>
      <w:szCs w:val="20"/>
    </w:rPr>
  </w:style>
  <w:style w:type="character" w:styleId="FootnoteReference">
    <w:name w:val="footnote reference"/>
    <w:basedOn w:val="DefaultParagraphFont"/>
    <w:uiPriority w:val="99"/>
    <w:semiHidden/>
    <w:rsid w:val="009D79DA"/>
    <w:rPr>
      <w:rFonts w:cs="Times New Roman"/>
      <w:vertAlign w:val="superscript"/>
    </w:rPr>
  </w:style>
  <w:style w:type="character" w:customStyle="1" w:styleId="Car">
    <w:name w:val="Car"/>
    <w:basedOn w:val="DefaultParagraphFont"/>
    <w:uiPriority w:val="99"/>
    <w:semiHidden/>
    <w:rsid w:val="009874B5"/>
    <w:rPr>
      <w:rFonts w:cs="Times New Roman"/>
      <w:sz w:val="20"/>
      <w:szCs w:val="20"/>
    </w:rPr>
  </w:style>
  <w:style w:type="character" w:customStyle="1" w:styleId="apple-converted-space">
    <w:name w:val="apple-converted-space"/>
    <w:basedOn w:val="DefaultParagraphFont"/>
    <w:uiPriority w:val="99"/>
    <w:rsid w:val="0002363A"/>
    <w:rPr>
      <w:rFonts w:cs="Times New Roman"/>
    </w:rPr>
  </w:style>
  <w:style w:type="paragraph" w:customStyle="1" w:styleId="Default">
    <w:name w:val="Default"/>
    <w:uiPriority w:val="99"/>
    <w:rsid w:val="00CD5229"/>
    <w:pPr>
      <w:autoSpaceDE w:val="0"/>
      <w:autoSpaceDN w:val="0"/>
      <w:adjustRightInd w:val="0"/>
    </w:pPr>
    <w:rPr>
      <w:rFonts w:ascii="Cambria" w:eastAsia="SimSun" w:hAnsi="Cambria" w:cs="Cambria"/>
      <w:color w:val="000000"/>
      <w:sz w:val="24"/>
      <w:szCs w:val="24"/>
      <w:lang w:eastAsia="zh-CN"/>
    </w:rPr>
  </w:style>
  <w:style w:type="character" w:styleId="Strong">
    <w:name w:val="Strong"/>
    <w:basedOn w:val="DefaultParagraphFont"/>
    <w:uiPriority w:val="99"/>
    <w:qFormat/>
    <w:rsid w:val="00CD522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emacampos@gmail.com" TargetMode="External"/><Relationship Id="rId13" Type="http://schemas.openxmlformats.org/officeDocument/2006/relationships/hyperlink" Target="mailto:claugan@yahoo.com" TargetMode="External"/><Relationship Id="rId18" Type="http://schemas.openxmlformats.org/officeDocument/2006/relationships/hyperlink" Target="mailto:Constanza.ambiado@gmail.com" TargetMode="External"/><Relationship Id="rId3" Type="http://schemas.openxmlformats.org/officeDocument/2006/relationships/settings" Target="settings.xml"/><Relationship Id="rId21" Type="http://schemas.openxmlformats.org/officeDocument/2006/relationships/hyperlink" Target="mailto:gabivergaramattar@gmail.com" TargetMode="External"/><Relationship Id="rId7" Type="http://schemas.openxmlformats.org/officeDocument/2006/relationships/hyperlink" Target="http://www.relaces.com.ar" TargetMode="External"/><Relationship Id="rId12" Type="http://schemas.openxmlformats.org/officeDocument/2006/relationships/hyperlink" Target="mailto:anaclara_mona@hotmail.com" TargetMode="External"/><Relationship Id="rId17" Type="http://schemas.openxmlformats.org/officeDocument/2006/relationships/hyperlink" Target="mailto:probertt21@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mfranckini@gmail.com" TargetMode="External"/><Relationship Id="rId20" Type="http://schemas.openxmlformats.org/officeDocument/2006/relationships/hyperlink" Target="http://www.identidadcolectiva.es/pdf/7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l_mara@yahoo.com.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gelasaez_29@hotmail.com" TargetMode="External"/><Relationship Id="rId23" Type="http://schemas.openxmlformats.org/officeDocument/2006/relationships/header" Target="header1.xml"/><Relationship Id="rId10" Type="http://schemas.openxmlformats.org/officeDocument/2006/relationships/hyperlink" Target="mailto:alepe6@hotmail.com" TargetMode="External"/><Relationship Id="rId19" Type="http://schemas.openxmlformats.org/officeDocument/2006/relationships/hyperlink" Target="mailto:rebecena@hotmail.com" TargetMode="External"/><Relationship Id="rId4" Type="http://schemas.openxmlformats.org/officeDocument/2006/relationships/webSettings" Target="webSettings.xml"/><Relationship Id="rId9" Type="http://schemas.openxmlformats.org/officeDocument/2006/relationships/hyperlink" Target="mailto:bertone-julia@hotmail.com" TargetMode="External"/><Relationship Id="rId14" Type="http://schemas.openxmlformats.org/officeDocument/2006/relationships/hyperlink" Target="mailto:ernestogiovanini_15@hotmail.com" TargetMode="External"/><Relationship Id="rId22" Type="http://schemas.openxmlformats.org/officeDocument/2006/relationships/hyperlink" Target="mailto:claugan@yaho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essyco.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659</TotalTime>
  <Pages>16</Pages>
  <Words>9041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Claudia Gandía</cp:lastModifiedBy>
  <cp:revision>26</cp:revision>
  <dcterms:created xsi:type="dcterms:W3CDTF">2013-07-29T11:33:00Z</dcterms:created>
  <dcterms:modified xsi:type="dcterms:W3CDTF">2013-08-02T20:03:00Z</dcterms:modified>
</cp:coreProperties>
</file>